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E52613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E52613">
        <w:rPr>
          <w:rFonts w:cs="Arial"/>
          <w:iCs/>
          <w:caps/>
          <w:sz w:val="28"/>
          <w:szCs w:val="28"/>
        </w:rPr>
        <w:t xml:space="preserve">ProjEto de Lei n° </w:t>
      </w:r>
      <w:r w:rsidR="00E52613" w:rsidRPr="00E52613">
        <w:rPr>
          <w:rFonts w:cs="Arial"/>
          <w:iCs/>
          <w:caps/>
          <w:sz w:val="28"/>
          <w:szCs w:val="28"/>
        </w:rPr>
        <w:t>017</w:t>
      </w:r>
      <w:r w:rsidR="00DA21AA" w:rsidRPr="00E52613">
        <w:rPr>
          <w:rFonts w:cs="Arial"/>
          <w:iCs/>
          <w:caps/>
          <w:sz w:val="28"/>
          <w:szCs w:val="28"/>
        </w:rPr>
        <w:t>/</w:t>
      </w:r>
      <w:r w:rsidRPr="00E52613">
        <w:rPr>
          <w:rFonts w:cs="Arial"/>
          <w:iCs/>
          <w:caps/>
          <w:sz w:val="28"/>
          <w:szCs w:val="28"/>
        </w:rPr>
        <w:t>20</w:t>
      </w:r>
      <w:r w:rsidR="009B1987" w:rsidRPr="00E52613">
        <w:rPr>
          <w:rFonts w:cs="Arial"/>
          <w:iCs/>
          <w:caps/>
          <w:sz w:val="28"/>
          <w:szCs w:val="28"/>
        </w:rPr>
        <w:t>2</w:t>
      </w:r>
      <w:r w:rsidR="007E11DE" w:rsidRPr="00E52613">
        <w:rPr>
          <w:rFonts w:cs="Arial"/>
          <w:iCs/>
          <w:caps/>
          <w:sz w:val="28"/>
          <w:szCs w:val="28"/>
        </w:rPr>
        <w:t>2</w:t>
      </w:r>
      <w:r w:rsidRPr="00E52613">
        <w:rPr>
          <w:rFonts w:cs="Arial"/>
          <w:iCs/>
          <w:caps/>
          <w:sz w:val="28"/>
          <w:szCs w:val="28"/>
        </w:rPr>
        <w:t>,</w:t>
      </w:r>
    </w:p>
    <w:p w:rsidR="00DA247E" w:rsidRPr="00E52613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E52613">
        <w:rPr>
          <w:rFonts w:cs="Arial"/>
          <w:iCs/>
          <w:sz w:val="24"/>
          <w:szCs w:val="24"/>
        </w:rPr>
        <w:t>de</w:t>
      </w:r>
      <w:r w:rsidR="00E52613" w:rsidRPr="00E52613">
        <w:rPr>
          <w:rFonts w:cs="Arial"/>
          <w:iCs/>
          <w:sz w:val="24"/>
          <w:szCs w:val="24"/>
        </w:rPr>
        <w:t>27</w:t>
      </w:r>
      <w:r w:rsidRPr="00E52613">
        <w:rPr>
          <w:rFonts w:cs="Arial"/>
          <w:iCs/>
          <w:sz w:val="24"/>
          <w:szCs w:val="24"/>
        </w:rPr>
        <w:t xml:space="preserve"> de </w:t>
      </w:r>
      <w:r w:rsidR="00A94114" w:rsidRPr="00E52613">
        <w:rPr>
          <w:rFonts w:cs="Arial"/>
          <w:iCs/>
          <w:sz w:val="24"/>
          <w:szCs w:val="24"/>
        </w:rPr>
        <w:t>abril</w:t>
      </w:r>
      <w:r w:rsidRPr="00E52613">
        <w:rPr>
          <w:rFonts w:cs="Arial"/>
          <w:iCs/>
          <w:sz w:val="24"/>
          <w:szCs w:val="24"/>
        </w:rPr>
        <w:t>de 20</w:t>
      </w:r>
      <w:r w:rsidR="009B1987" w:rsidRPr="00E52613">
        <w:rPr>
          <w:rFonts w:cs="Arial"/>
          <w:iCs/>
          <w:sz w:val="24"/>
          <w:szCs w:val="24"/>
        </w:rPr>
        <w:t>2</w:t>
      </w:r>
      <w:r w:rsidR="00C72F14" w:rsidRPr="00E52613">
        <w:rPr>
          <w:rFonts w:cs="Arial"/>
          <w:iCs/>
          <w:sz w:val="24"/>
          <w:szCs w:val="24"/>
        </w:rPr>
        <w:t>2</w:t>
      </w:r>
      <w:r w:rsidRPr="00E52613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429D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ED429D">
        <w:rPr>
          <w:rFonts w:ascii="Arial" w:hAnsi="Arial" w:cs="Arial"/>
          <w:b/>
          <w:i/>
          <w:sz w:val="22"/>
          <w:szCs w:val="22"/>
        </w:rPr>
        <w:t>is</w:t>
      </w:r>
      <w:r w:rsidR="00097A92">
        <w:rPr>
          <w:rFonts w:ascii="Arial" w:hAnsi="Arial" w:cs="Arial"/>
          <w:b/>
          <w:i/>
          <w:sz w:val="22"/>
          <w:szCs w:val="22"/>
        </w:rPr>
        <w:t>Especiais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7E11DE">
        <w:rPr>
          <w:rFonts w:ascii="Arial" w:hAnsi="Arial" w:cs="Arial"/>
          <w:b/>
          <w:i/>
          <w:sz w:val="22"/>
          <w:szCs w:val="22"/>
        </w:rPr>
        <w:t>2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A94114">
        <w:rPr>
          <w:rFonts w:ascii="Arial" w:hAnsi="Arial" w:cs="Arial"/>
          <w:b/>
          <w:i/>
          <w:sz w:val="22"/>
          <w:szCs w:val="22"/>
        </w:rPr>
        <w:t>1.503.511,75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FB583D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097A92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097A92">
        <w:rPr>
          <w:rFonts w:ascii="Arial" w:hAnsi="Arial" w:cs="Arial"/>
          <w:sz w:val="22"/>
          <w:szCs w:val="22"/>
        </w:rPr>
        <w:t>isEspeciais</w:t>
      </w:r>
      <w:r w:rsidR="00AD7ACB" w:rsidRPr="00FB583D">
        <w:rPr>
          <w:rFonts w:ascii="Arial" w:hAnsi="Arial" w:cs="Arial"/>
          <w:sz w:val="22"/>
          <w:szCs w:val="22"/>
        </w:rPr>
        <w:t xml:space="preserve">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A94114">
        <w:rPr>
          <w:rFonts w:ascii="Arial" w:hAnsi="Arial" w:cs="Arial"/>
          <w:b/>
          <w:color w:val="000000" w:themeColor="text1"/>
          <w:sz w:val="22"/>
          <w:szCs w:val="22"/>
        </w:rPr>
        <w:t>1.503.511,75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A94114">
        <w:rPr>
          <w:rFonts w:ascii="Arial" w:hAnsi="Arial" w:cs="Arial"/>
          <w:b/>
          <w:color w:val="000000" w:themeColor="text1"/>
          <w:sz w:val="22"/>
          <w:szCs w:val="22"/>
        </w:rPr>
        <w:t xml:space="preserve">hum </w:t>
      </w:r>
      <w:r w:rsidR="00D56246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A94114">
        <w:rPr>
          <w:rFonts w:ascii="Arial" w:hAnsi="Arial" w:cs="Arial"/>
          <w:b/>
          <w:color w:val="000000" w:themeColor="text1"/>
          <w:sz w:val="22"/>
          <w:szCs w:val="22"/>
        </w:rPr>
        <w:t>hão</w:t>
      </w:r>
      <w:r w:rsidR="00E66053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A94114">
        <w:rPr>
          <w:rFonts w:ascii="Arial" w:hAnsi="Arial" w:cs="Arial"/>
          <w:b/>
          <w:color w:val="000000" w:themeColor="text1"/>
          <w:sz w:val="22"/>
          <w:szCs w:val="22"/>
        </w:rPr>
        <w:t>quinhentos e três mil</w:t>
      </w:r>
      <w:r w:rsidR="00E66053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A94114">
        <w:rPr>
          <w:rFonts w:ascii="Arial" w:hAnsi="Arial" w:cs="Arial"/>
          <w:b/>
          <w:color w:val="000000" w:themeColor="text1"/>
          <w:sz w:val="22"/>
          <w:szCs w:val="22"/>
        </w:rPr>
        <w:t>quinhentos e onze reais e setenta e cinco</w:t>
      </w:r>
      <w:r w:rsidR="00E66053">
        <w:rPr>
          <w:rFonts w:ascii="Arial" w:hAnsi="Arial" w:cs="Arial"/>
          <w:b/>
          <w:color w:val="000000" w:themeColor="text1"/>
          <w:sz w:val="22"/>
          <w:szCs w:val="22"/>
        </w:rPr>
        <w:t xml:space="preserve"> centavos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3841A2" w:rsidRDefault="003841A2" w:rsidP="003841A2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841A2" w:rsidRPr="00F9239D" w:rsidRDefault="003841A2" w:rsidP="003841A2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9909F7">
        <w:rPr>
          <w:rFonts w:ascii="Arial" w:hAnsi="Arial" w:cs="Arial"/>
          <w:color w:val="000000" w:themeColor="text1"/>
          <w:sz w:val="22"/>
          <w:szCs w:val="22"/>
        </w:rPr>
        <w:t>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9909F7">
        <w:rPr>
          <w:rFonts w:ascii="Arial" w:hAnsi="Arial" w:cs="Arial"/>
          <w:color w:val="000000" w:themeColor="text1"/>
          <w:sz w:val="22"/>
          <w:szCs w:val="22"/>
        </w:rPr>
        <w:t>Secretaria de Educação e Cultura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841A2" w:rsidRPr="00F9239D" w:rsidRDefault="003841A2" w:rsidP="003841A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Unidade: 0</w:t>
      </w:r>
      <w:r w:rsidR="009909F7">
        <w:rPr>
          <w:rFonts w:ascii="Arial" w:hAnsi="Arial" w:cs="Arial"/>
          <w:color w:val="000000" w:themeColor="text1"/>
          <w:sz w:val="22"/>
          <w:szCs w:val="22"/>
        </w:rPr>
        <w:t>3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9909F7">
        <w:rPr>
          <w:rFonts w:ascii="Arial" w:hAnsi="Arial" w:cs="Arial"/>
          <w:color w:val="000000" w:themeColor="text1"/>
          <w:sz w:val="22"/>
          <w:szCs w:val="22"/>
        </w:rPr>
        <w:t>FUNDEB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3841A2" w:rsidRPr="00F9239D" w:rsidTr="00B22434">
        <w:tc>
          <w:tcPr>
            <w:tcW w:w="2835" w:type="dxa"/>
            <w:vAlign w:val="center"/>
          </w:tcPr>
          <w:p w:rsidR="003841A2" w:rsidRPr="00F9239D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841A2" w:rsidRPr="00F9239D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3841A2" w:rsidRPr="00F9239D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3841A2" w:rsidRPr="00F9239D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841A2" w:rsidRPr="00F9239D" w:rsidTr="00B22434">
        <w:tc>
          <w:tcPr>
            <w:tcW w:w="2835" w:type="dxa"/>
            <w:vAlign w:val="center"/>
          </w:tcPr>
          <w:p w:rsidR="003841A2" w:rsidRPr="00F9239D" w:rsidRDefault="00652506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</w:t>
            </w:r>
          </w:p>
        </w:tc>
        <w:tc>
          <w:tcPr>
            <w:tcW w:w="5255" w:type="dxa"/>
            <w:vAlign w:val="center"/>
          </w:tcPr>
          <w:p w:rsidR="003841A2" w:rsidRDefault="00652506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Educação</w:t>
            </w:r>
          </w:p>
        </w:tc>
        <w:tc>
          <w:tcPr>
            <w:tcW w:w="1274" w:type="dxa"/>
          </w:tcPr>
          <w:p w:rsidR="003841A2" w:rsidRPr="00F9239D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841A2" w:rsidRPr="00F9239D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841A2" w:rsidRPr="00F159F7" w:rsidTr="00B22434">
        <w:tc>
          <w:tcPr>
            <w:tcW w:w="2835" w:type="dxa"/>
            <w:vAlign w:val="center"/>
          </w:tcPr>
          <w:p w:rsidR="003841A2" w:rsidRPr="00F159F7" w:rsidRDefault="00652506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361.</w:t>
            </w:r>
          </w:p>
        </w:tc>
        <w:tc>
          <w:tcPr>
            <w:tcW w:w="5255" w:type="dxa"/>
            <w:vAlign w:val="center"/>
          </w:tcPr>
          <w:p w:rsidR="003841A2" w:rsidRPr="00F159F7" w:rsidRDefault="00652506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Educação Fundamental </w:t>
            </w:r>
          </w:p>
        </w:tc>
        <w:tc>
          <w:tcPr>
            <w:tcW w:w="1274" w:type="dxa"/>
          </w:tcPr>
          <w:p w:rsidR="003841A2" w:rsidRPr="00F159F7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841A2" w:rsidRPr="00F159F7" w:rsidRDefault="003841A2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841A2" w:rsidRPr="00F159F7" w:rsidTr="00B22434">
        <w:tc>
          <w:tcPr>
            <w:tcW w:w="2835" w:type="dxa"/>
            <w:vAlign w:val="center"/>
          </w:tcPr>
          <w:p w:rsidR="003841A2" w:rsidRPr="00F159F7" w:rsidRDefault="00652506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="003841A2">
              <w:rPr>
                <w:rFonts w:ascii="Arial" w:hAnsi="Arial" w:cs="Arial"/>
                <w:color w:val="000000" w:themeColor="text1"/>
              </w:rPr>
              <w:t>02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255" w:type="dxa"/>
            <w:vAlign w:val="center"/>
          </w:tcPr>
          <w:p w:rsidR="003841A2" w:rsidRPr="00F159F7" w:rsidRDefault="00652506" w:rsidP="003A5E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52506">
              <w:rPr>
                <w:rFonts w:ascii="Arial" w:hAnsi="Arial" w:cs="Arial"/>
                <w:color w:val="000000" w:themeColor="text1"/>
              </w:rPr>
              <w:t>Manutenção e Desenv</w:t>
            </w:r>
            <w:r w:rsidR="003A5EE6">
              <w:rPr>
                <w:rFonts w:ascii="Arial" w:hAnsi="Arial" w:cs="Arial"/>
                <w:color w:val="000000" w:themeColor="text1"/>
              </w:rPr>
              <w:t>olvimento</w:t>
            </w:r>
            <w:r w:rsidRPr="00652506">
              <w:rPr>
                <w:rFonts w:ascii="Arial" w:hAnsi="Arial" w:cs="Arial"/>
                <w:color w:val="000000" w:themeColor="text1"/>
              </w:rPr>
              <w:t xml:space="preserve"> da Educação Básica</w:t>
            </w:r>
          </w:p>
        </w:tc>
        <w:tc>
          <w:tcPr>
            <w:tcW w:w="1274" w:type="dxa"/>
          </w:tcPr>
          <w:p w:rsidR="003841A2" w:rsidRPr="00F159F7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841A2" w:rsidRPr="00F159F7" w:rsidRDefault="003841A2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841A2" w:rsidRPr="00F159F7" w:rsidTr="00B22434">
        <w:tc>
          <w:tcPr>
            <w:tcW w:w="2835" w:type="dxa"/>
            <w:vAlign w:val="center"/>
          </w:tcPr>
          <w:p w:rsidR="003841A2" w:rsidRPr="00F159F7" w:rsidRDefault="00652506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1.194</w:t>
            </w:r>
          </w:p>
        </w:tc>
        <w:tc>
          <w:tcPr>
            <w:tcW w:w="5255" w:type="dxa"/>
            <w:vAlign w:val="center"/>
          </w:tcPr>
          <w:p w:rsidR="003841A2" w:rsidRPr="00F159F7" w:rsidRDefault="00652506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Cobertura da Quadra Poliesportiva Escola Manoel Imas</w:t>
            </w:r>
          </w:p>
        </w:tc>
        <w:tc>
          <w:tcPr>
            <w:tcW w:w="1274" w:type="dxa"/>
          </w:tcPr>
          <w:p w:rsidR="003841A2" w:rsidRPr="00F159F7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841A2" w:rsidRPr="00F159F7" w:rsidRDefault="003841A2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841A2" w:rsidRPr="00F159F7" w:rsidTr="00B22434">
        <w:tc>
          <w:tcPr>
            <w:tcW w:w="2835" w:type="dxa"/>
            <w:vAlign w:val="center"/>
          </w:tcPr>
          <w:p w:rsidR="003841A2" w:rsidRDefault="00652506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</w:t>
            </w:r>
            <w:r w:rsidR="003841A2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3841A2" w:rsidRDefault="00652506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</w:p>
        </w:tc>
        <w:tc>
          <w:tcPr>
            <w:tcW w:w="1274" w:type="dxa"/>
          </w:tcPr>
          <w:p w:rsidR="003841A2" w:rsidRPr="00F159F7" w:rsidRDefault="00652506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</w:t>
            </w:r>
          </w:p>
        </w:tc>
        <w:tc>
          <w:tcPr>
            <w:tcW w:w="1479" w:type="dxa"/>
            <w:vAlign w:val="center"/>
          </w:tcPr>
          <w:p w:rsidR="003841A2" w:rsidRDefault="00652506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222.857,14</w:t>
            </w:r>
          </w:p>
        </w:tc>
      </w:tr>
      <w:tr w:rsidR="00652506" w:rsidRPr="00F159F7" w:rsidTr="00B22434">
        <w:tc>
          <w:tcPr>
            <w:tcW w:w="2835" w:type="dxa"/>
            <w:vAlign w:val="center"/>
          </w:tcPr>
          <w:p w:rsidR="00652506" w:rsidRDefault="00652506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652506" w:rsidRDefault="00652506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</w:p>
        </w:tc>
        <w:tc>
          <w:tcPr>
            <w:tcW w:w="1274" w:type="dxa"/>
          </w:tcPr>
          <w:p w:rsidR="00652506" w:rsidRDefault="00652506" w:rsidP="006525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0031</w:t>
            </w:r>
          </w:p>
        </w:tc>
        <w:tc>
          <w:tcPr>
            <w:tcW w:w="1479" w:type="dxa"/>
            <w:vAlign w:val="center"/>
          </w:tcPr>
          <w:p w:rsidR="00652506" w:rsidRDefault="00652506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171.825,99</w:t>
            </w:r>
          </w:p>
        </w:tc>
      </w:tr>
    </w:tbl>
    <w:p w:rsidR="005D7282" w:rsidRDefault="005D7282" w:rsidP="005D7282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D7282" w:rsidRPr="00F9239D" w:rsidRDefault="005D7282" w:rsidP="005D7282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Saúde.</w:t>
      </w:r>
    </w:p>
    <w:p w:rsidR="005D7282" w:rsidRPr="00F9239D" w:rsidRDefault="005D7282" w:rsidP="005D728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5D7282" w:rsidRPr="00F9239D" w:rsidTr="00B22434">
        <w:tc>
          <w:tcPr>
            <w:tcW w:w="2835" w:type="dxa"/>
            <w:vAlign w:val="center"/>
          </w:tcPr>
          <w:p w:rsidR="005D7282" w:rsidRPr="00F9239D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D7282" w:rsidRPr="00F9239D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D7282" w:rsidRPr="00F9239D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D7282" w:rsidRPr="00F9239D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D7282" w:rsidRPr="00F9239D" w:rsidTr="00B22434">
        <w:tc>
          <w:tcPr>
            <w:tcW w:w="2835" w:type="dxa"/>
            <w:vAlign w:val="center"/>
          </w:tcPr>
          <w:p w:rsidR="005D7282" w:rsidRPr="00F9239D" w:rsidRDefault="005D7282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5255" w:type="dxa"/>
            <w:vAlign w:val="center"/>
          </w:tcPr>
          <w:p w:rsidR="005D7282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Saúde</w:t>
            </w:r>
          </w:p>
        </w:tc>
        <w:tc>
          <w:tcPr>
            <w:tcW w:w="1274" w:type="dxa"/>
          </w:tcPr>
          <w:p w:rsidR="005D7282" w:rsidRPr="00F9239D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D7282" w:rsidRPr="00F9239D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D7282" w:rsidRPr="00F159F7" w:rsidTr="00B22434">
        <w:tc>
          <w:tcPr>
            <w:tcW w:w="2835" w:type="dxa"/>
            <w:vAlign w:val="center"/>
          </w:tcPr>
          <w:p w:rsidR="005D7282" w:rsidRPr="00F159F7" w:rsidRDefault="005D7282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301.</w:t>
            </w:r>
          </w:p>
        </w:tc>
        <w:tc>
          <w:tcPr>
            <w:tcW w:w="5255" w:type="dxa"/>
            <w:vAlign w:val="center"/>
          </w:tcPr>
          <w:p w:rsidR="005D7282" w:rsidRPr="00F159F7" w:rsidRDefault="005D7282" w:rsidP="0048649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Atenção Básica </w:t>
            </w:r>
          </w:p>
        </w:tc>
        <w:tc>
          <w:tcPr>
            <w:tcW w:w="1274" w:type="dxa"/>
          </w:tcPr>
          <w:p w:rsidR="005D7282" w:rsidRPr="00F159F7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D7282" w:rsidRPr="00F159F7" w:rsidRDefault="005D7282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5D7282" w:rsidRPr="00F159F7" w:rsidTr="00B22434">
        <w:tc>
          <w:tcPr>
            <w:tcW w:w="2835" w:type="dxa"/>
            <w:vAlign w:val="center"/>
          </w:tcPr>
          <w:p w:rsidR="005D7282" w:rsidRPr="00F159F7" w:rsidRDefault="00163CCA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1002</w:t>
            </w:r>
          </w:p>
        </w:tc>
        <w:tc>
          <w:tcPr>
            <w:tcW w:w="5255" w:type="dxa"/>
            <w:vAlign w:val="center"/>
          </w:tcPr>
          <w:p w:rsidR="005D7282" w:rsidRPr="00F159F7" w:rsidRDefault="000C1BE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Atenção Básica de Saúde</w:t>
            </w:r>
          </w:p>
        </w:tc>
        <w:tc>
          <w:tcPr>
            <w:tcW w:w="1274" w:type="dxa"/>
          </w:tcPr>
          <w:p w:rsidR="005D7282" w:rsidRPr="00F159F7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D7282" w:rsidRPr="00F159F7" w:rsidRDefault="005D7282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5D7282" w:rsidRPr="00F159F7" w:rsidTr="00B22434">
        <w:tc>
          <w:tcPr>
            <w:tcW w:w="2835" w:type="dxa"/>
            <w:vAlign w:val="center"/>
          </w:tcPr>
          <w:p w:rsidR="005D7282" w:rsidRPr="00F159F7" w:rsidRDefault="00D7256E" w:rsidP="00FC69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1.19</w:t>
            </w:r>
            <w:r w:rsidR="00FC69B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255" w:type="dxa"/>
            <w:vAlign w:val="center"/>
          </w:tcPr>
          <w:p w:rsidR="005D7282" w:rsidRPr="00F159F7" w:rsidRDefault="0073555B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Incremento Temporário ao Piso de Atenção Básica PAB- Proposta nº 36000.3695872/02-100</w:t>
            </w:r>
          </w:p>
        </w:tc>
        <w:tc>
          <w:tcPr>
            <w:tcW w:w="1274" w:type="dxa"/>
          </w:tcPr>
          <w:p w:rsidR="005D7282" w:rsidRPr="00F159F7" w:rsidRDefault="005D728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D7282" w:rsidRPr="00F159F7" w:rsidRDefault="005D7282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5D7282" w:rsidRPr="00F159F7" w:rsidTr="00B22434">
        <w:tc>
          <w:tcPr>
            <w:tcW w:w="2835" w:type="dxa"/>
            <w:vAlign w:val="center"/>
          </w:tcPr>
          <w:p w:rsidR="005D7282" w:rsidRDefault="00163CCA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</w:t>
            </w:r>
            <w:r w:rsidR="005D7282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5D7282" w:rsidRDefault="00163CC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5D7282" w:rsidRPr="00F159F7" w:rsidRDefault="0029293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4500</w:t>
            </w:r>
          </w:p>
        </w:tc>
        <w:tc>
          <w:tcPr>
            <w:tcW w:w="1479" w:type="dxa"/>
            <w:vAlign w:val="center"/>
          </w:tcPr>
          <w:p w:rsidR="005D7282" w:rsidRDefault="00163CCA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1.371,20</w:t>
            </w:r>
          </w:p>
        </w:tc>
      </w:tr>
    </w:tbl>
    <w:p w:rsidR="00F73CC7" w:rsidRDefault="00F73CC7" w:rsidP="00F73CC7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73CC7" w:rsidRPr="00F9239D" w:rsidRDefault="00F73CC7" w:rsidP="00D4734A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Saúde.</w:t>
      </w:r>
    </w:p>
    <w:p w:rsidR="00F73CC7" w:rsidRPr="00F9239D" w:rsidRDefault="00F73CC7" w:rsidP="00F73CC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F73CC7" w:rsidRPr="00F9239D" w:rsidTr="00B22434">
        <w:tc>
          <w:tcPr>
            <w:tcW w:w="2835" w:type="dxa"/>
            <w:vAlign w:val="center"/>
          </w:tcPr>
          <w:p w:rsidR="00F73CC7" w:rsidRPr="00F9239D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73CC7" w:rsidRPr="00F9239D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73CC7" w:rsidRPr="00F9239D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73CC7" w:rsidRPr="00F9239D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73CC7" w:rsidRPr="00F9239D" w:rsidTr="00B22434">
        <w:tc>
          <w:tcPr>
            <w:tcW w:w="2835" w:type="dxa"/>
            <w:vAlign w:val="center"/>
          </w:tcPr>
          <w:p w:rsidR="00F73CC7" w:rsidRPr="00F9239D" w:rsidRDefault="00F73CC7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5255" w:type="dxa"/>
            <w:vAlign w:val="center"/>
          </w:tcPr>
          <w:p w:rsidR="00F73CC7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Saúde</w:t>
            </w:r>
          </w:p>
        </w:tc>
        <w:tc>
          <w:tcPr>
            <w:tcW w:w="1274" w:type="dxa"/>
          </w:tcPr>
          <w:p w:rsidR="00F73CC7" w:rsidRPr="00F9239D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73CC7" w:rsidRPr="00F9239D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73CC7" w:rsidRPr="00F159F7" w:rsidTr="00B22434">
        <w:tc>
          <w:tcPr>
            <w:tcW w:w="2835" w:type="dxa"/>
            <w:vAlign w:val="center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301.</w:t>
            </w:r>
          </w:p>
        </w:tc>
        <w:tc>
          <w:tcPr>
            <w:tcW w:w="5255" w:type="dxa"/>
            <w:vAlign w:val="center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Atenção Básica </w:t>
            </w:r>
          </w:p>
        </w:tc>
        <w:tc>
          <w:tcPr>
            <w:tcW w:w="1274" w:type="dxa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73CC7" w:rsidRPr="00F159F7" w:rsidTr="00B22434">
        <w:tc>
          <w:tcPr>
            <w:tcW w:w="2835" w:type="dxa"/>
            <w:vAlign w:val="center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1002</w:t>
            </w:r>
          </w:p>
        </w:tc>
        <w:tc>
          <w:tcPr>
            <w:tcW w:w="5255" w:type="dxa"/>
            <w:vAlign w:val="center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Atenção Básica de Saúde</w:t>
            </w:r>
          </w:p>
        </w:tc>
        <w:tc>
          <w:tcPr>
            <w:tcW w:w="1274" w:type="dxa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73CC7" w:rsidRPr="00F159F7" w:rsidTr="00B22434">
        <w:tc>
          <w:tcPr>
            <w:tcW w:w="2835" w:type="dxa"/>
            <w:vAlign w:val="center"/>
          </w:tcPr>
          <w:p w:rsidR="00F73CC7" w:rsidRPr="00F159F7" w:rsidRDefault="00D7256E" w:rsidP="00FC69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1.19</w:t>
            </w:r>
            <w:r w:rsidR="00FC69B2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255" w:type="dxa"/>
            <w:vAlign w:val="center"/>
          </w:tcPr>
          <w:p w:rsidR="00F73CC7" w:rsidRPr="00F159F7" w:rsidRDefault="00655FCD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Transferência de Recurso do FES – Resolução 170/2020 Projeto Chamar 192</w:t>
            </w:r>
          </w:p>
        </w:tc>
        <w:tc>
          <w:tcPr>
            <w:tcW w:w="1274" w:type="dxa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73CC7" w:rsidRPr="00F159F7" w:rsidTr="00B22434">
        <w:tc>
          <w:tcPr>
            <w:tcW w:w="2835" w:type="dxa"/>
            <w:vAlign w:val="center"/>
          </w:tcPr>
          <w:p w:rsidR="00F73CC7" w:rsidRDefault="00F73CC7" w:rsidP="00F73CC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3.3.90.30.00.00.00.00</w:t>
            </w:r>
          </w:p>
        </w:tc>
        <w:tc>
          <w:tcPr>
            <w:tcW w:w="5255" w:type="dxa"/>
            <w:vAlign w:val="center"/>
          </w:tcPr>
          <w:p w:rsidR="00F73CC7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F73CC7" w:rsidRPr="00F159F7" w:rsidRDefault="00F73CC7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4170</w:t>
            </w:r>
          </w:p>
        </w:tc>
        <w:tc>
          <w:tcPr>
            <w:tcW w:w="1479" w:type="dxa"/>
            <w:vAlign w:val="center"/>
          </w:tcPr>
          <w:p w:rsidR="00F73CC7" w:rsidRDefault="00F73CC7" w:rsidP="00F73CC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</w:t>
            </w:r>
            <w:r w:rsidR="00655FCD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535,52</w:t>
            </w:r>
          </w:p>
        </w:tc>
      </w:tr>
    </w:tbl>
    <w:p w:rsidR="00590CBC" w:rsidRDefault="00590CBC" w:rsidP="00590CBC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90CBC" w:rsidRPr="00F9239D" w:rsidRDefault="00590CBC" w:rsidP="00590CBC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Saúde.</w:t>
      </w:r>
    </w:p>
    <w:p w:rsidR="00590CBC" w:rsidRPr="00F9239D" w:rsidRDefault="00590CBC" w:rsidP="00590CB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590CBC" w:rsidRPr="00F9239D" w:rsidTr="00B22434">
        <w:tc>
          <w:tcPr>
            <w:tcW w:w="2835" w:type="dxa"/>
            <w:vAlign w:val="center"/>
          </w:tcPr>
          <w:p w:rsidR="00590CBC" w:rsidRPr="00F9239D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90CBC" w:rsidRPr="00F9239D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90CBC" w:rsidRPr="00F9239D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90CBC" w:rsidRPr="00F9239D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90CBC" w:rsidRPr="00F9239D" w:rsidTr="00B22434">
        <w:tc>
          <w:tcPr>
            <w:tcW w:w="2835" w:type="dxa"/>
            <w:vAlign w:val="center"/>
          </w:tcPr>
          <w:p w:rsidR="00590CBC" w:rsidRPr="00F9239D" w:rsidRDefault="00590CBC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5255" w:type="dxa"/>
            <w:vAlign w:val="center"/>
          </w:tcPr>
          <w:p w:rsidR="00590CBC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Saúde</w:t>
            </w:r>
          </w:p>
        </w:tc>
        <w:tc>
          <w:tcPr>
            <w:tcW w:w="1274" w:type="dxa"/>
          </w:tcPr>
          <w:p w:rsidR="00590CBC" w:rsidRPr="00F9239D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90CBC" w:rsidRPr="00F9239D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90CBC" w:rsidRPr="00F159F7" w:rsidTr="00B22434">
        <w:tc>
          <w:tcPr>
            <w:tcW w:w="2835" w:type="dxa"/>
            <w:vAlign w:val="center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301.</w:t>
            </w:r>
          </w:p>
        </w:tc>
        <w:tc>
          <w:tcPr>
            <w:tcW w:w="5255" w:type="dxa"/>
            <w:vAlign w:val="center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Atenção Básica </w:t>
            </w:r>
          </w:p>
        </w:tc>
        <w:tc>
          <w:tcPr>
            <w:tcW w:w="1274" w:type="dxa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590CBC" w:rsidRPr="00F159F7" w:rsidTr="00B22434">
        <w:tc>
          <w:tcPr>
            <w:tcW w:w="2835" w:type="dxa"/>
            <w:vAlign w:val="center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1002</w:t>
            </w:r>
          </w:p>
        </w:tc>
        <w:tc>
          <w:tcPr>
            <w:tcW w:w="5255" w:type="dxa"/>
            <w:vAlign w:val="center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Atenção Básica de Saúde</w:t>
            </w:r>
          </w:p>
        </w:tc>
        <w:tc>
          <w:tcPr>
            <w:tcW w:w="1274" w:type="dxa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590CBC" w:rsidRPr="00F159F7" w:rsidTr="00B22434">
        <w:tc>
          <w:tcPr>
            <w:tcW w:w="2835" w:type="dxa"/>
            <w:vAlign w:val="center"/>
          </w:tcPr>
          <w:p w:rsidR="00590CBC" w:rsidRPr="00F159F7" w:rsidRDefault="00590CBC" w:rsidP="00FC69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1.19</w:t>
            </w:r>
            <w:r w:rsidR="00FC69B2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255" w:type="dxa"/>
            <w:vAlign w:val="center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Transferência de Recurso do FES – Portaria SES nº 916/2021 PIAPS</w:t>
            </w:r>
          </w:p>
        </w:tc>
        <w:tc>
          <w:tcPr>
            <w:tcW w:w="1274" w:type="dxa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590CBC" w:rsidRPr="00F159F7" w:rsidTr="00B22434">
        <w:tc>
          <w:tcPr>
            <w:tcW w:w="2835" w:type="dxa"/>
            <w:vAlign w:val="center"/>
          </w:tcPr>
          <w:p w:rsidR="00590CBC" w:rsidRDefault="00590CBC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590CBC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Vencimentos e Vantagens Fixas - Pessoal</w:t>
            </w:r>
          </w:p>
        </w:tc>
        <w:tc>
          <w:tcPr>
            <w:tcW w:w="1274" w:type="dxa"/>
          </w:tcPr>
          <w:p w:rsidR="00590CBC" w:rsidRPr="00F159F7" w:rsidRDefault="00590CBC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4011</w:t>
            </w:r>
          </w:p>
        </w:tc>
        <w:tc>
          <w:tcPr>
            <w:tcW w:w="1479" w:type="dxa"/>
            <w:vAlign w:val="center"/>
          </w:tcPr>
          <w:p w:rsidR="00590CBC" w:rsidRDefault="00590CBC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30.000,00</w:t>
            </w:r>
          </w:p>
        </w:tc>
      </w:tr>
    </w:tbl>
    <w:p w:rsidR="00823739" w:rsidRDefault="00823739" w:rsidP="00823739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23739" w:rsidRPr="00F9239D" w:rsidRDefault="00823739" w:rsidP="00F8327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Saúde.</w:t>
      </w:r>
    </w:p>
    <w:p w:rsidR="00823739" w:rsidRPr="00F9239D" w:rsidRDefault="00823739" w:rsidP="0082373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823739" w:rsidRPr="00F9239D" w:rsidTr="00B22434">
        <w:tc>
          <w:tcPr>
            <w:tcW w:w="2835" w:type="dxa"/>
            <w:vAlign w:val="center"/>
          </w:tcPr>
          <w:p w:rsidR="00823739" w:rsidRPr="00F9239D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23739" w:rsidRPr="00F9239D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23739" w:rsidRPr="00F9239D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23739" w:rsidRPr="00F9239D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23739" w:rsidRPr="00F9239D" w:rsidTr="00B22434">
        <w:tc>
          <w:tcPr>
            <w:tcW w:w="2835" w:type="dxa"/>
            <w:vAlign w:val="center"/>
          </w:tcPr>
          <w:p w:rsidR="00823739" w:rsidRPr="00F9239D" w:rsidRDefault="00823739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5255" w:type="dxa"/>
            <w:vAlign w:val="center"/>
          </w:tcPr>
          <w:p w:rsidR="00823739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Saúde</w:t>
            </w:r>
          </w:p>
        </w:tc>
        <w:tc>
          <w:tcPr>
            <w:tcW w:w="1274" w:type="dxa"/>
          </w:tcPr>
          <w:p w:rsidR="00823739" w:rsidRPr="00F9239D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23739" w:rsidRPr="00F9239D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23739" w:rsidRPr="00F159F7" w:rsidTr="00B22434">
        <w:tc>
          <w:tcPr>
            <w:tcW w:w="2835" w:type="dxa"/>
            <w:vAlign w:val="center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303.</w:t>
            </w:r>
          </w:p>
        </w:tc>
        <w:tc>
          <w:tcPr>
            <w:tcW w:w="5255" w:type="dxa"/>
            <w:vAlign w:val="center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Suporte Profilático e Terapêutico  </w:t>
            </w:r>
          </w:p>
        </w:tc>
        <w:tc>
          <w:tcPr>
            <w:tcW w:w="1274" w:type="dxa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823739" w:rsidRPr="00F159F7" w:rsidTr="00B22434">
        <w:tc>
          <w:tcPr>
            <w:tcW w:w="2835" w:type="dxa"/>
            <w:vAlign w:val="center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1002</w:t>
            </w:r>
          </w:p>
        </w:tc>
        <w:tc>
          <w:tcPr>
            <w:tcW w:w="5255" w:type="dxa"/>
            <w:vAlign w:val="center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Atenção Básica de Saúde</w:t>
            </w:r>
          </w:p>
        </w:tc>
        <w:tc>
          <w:tcPr>
            <w:tcW w:w="1274" w:type="dxa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823739" w:rsidRPr="00F159F7" w:rsidTr="00B22434">
        <w:tc>
          <w:tcPr>
            <w:tcW w:w="2835" w:type="dxa"/>
            <w:vAlign w:val="center"/>
          </w:tcPr>
          <w:p w:rsidR="00823739" w:rsidRPr="00F159F7" w:rsidRDefault="00823739" w:rsidP="00FC69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1.19</w:t>
            </w:r>
            <w:r w:rsidR="00FC69B2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255" w:type="dxa"/>
            <w:vAlign w:val="center"/>
          </w:tcPr>
          <w:p w:rsidR="00823739" w:rsidRPr="00F159F7" w:rsidRDefault="00823739" w:rsidP="0082373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Transferência de Recurso do FES – Portaria SES nº 928/2021 Farmácia Cuidar Mais </w:t>
            </w:r>
          </w:p>
        </w:tc>
        <w:tc>
          <w:tcPr>
            <w:tcW w:w="1274" w:type="dxa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823739" w:rsidRPr="00F159F7" w:rsidTr="00B22434">
        <w:tc>
          <w:tcPr>
            <w:tcW w:w="2835" w:type="dxa"/>
            <w:vAlign w:val="center"/>
          </w:tcPr>
          <w:p w:rsidR="00823739" w:rsidRDefault="00823739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823739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823739" w:rsidRPr="00F159F7" w:rsidRDefault="0082373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4050</w:t>
            </w:r>
          </w:p>
        </w:tc>
        <w:tc>
          <w:tcPr>
            <w:tcW w:w="1479" w:type="dxa"/>
            <w:vAlign w:val="center"/>
          </w:tcPr>
          <w:p w:rsidR="00823739" w:rsidRDefault="00823739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10.500,00</w:t>
            </w:r>
          </w:p>
        </w:tc>
      </w:tr>
      <w:tr w:rsidR="00823739" w:rsidRPr="00F159F7" w:rsidTr="00B22434">
        <w:tc>
          <w:tcPr>
            <w:tcW w:w="2835" w:type="dxa"/>
            <w:vAlign w:val="center"/>
          </w:tcPr>
          <w:p w:rsidR="00823739" w:rsidRDefault="00954EAA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823739" w:rsidRDefault="00954EA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823739" w:rsidRDefault="00954EA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4050</w:t>
            </w:r>
          </w:p>
        </w:tc>
        <w:tc>
          <w:tcPr>
            <w:tcW w:w="1479" w:type="dxa"/>
            <w:vAlign w:val="center"/>
          </w:tcPr>
          <w:p w:rsidR="00823739" w:rsidRDefault="00954EAA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10.500,00</w:t>
            </w:r>
          </w:p>
        </w:tc>
      </w:tr>
      <w:tr w:rsidR="00823739" w:rsidRPr="00F159F7" w:rsidTr="00B22434">
        <w:tc>
          <w:tcPr>
            <w:tcW w:w="2835" w:type="dxa"/>
            <w:vAlign w:val="center"/>
          </w:tcPr>
          <w:p w:rsidR="00823739" w:rsidRDefault="00954EAA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823739" w:rsidRDefault="00954EA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</w:p>
        </w:tc>
        <w:tc>
          <w:tcPr>
            <w:tcW w:w="1274" w:type="dxa"/>
          </w:tcPr>
          <w:p w:rsidR="00823739" w:rsidRDefault="00954EA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4050</w:t>
            </w:r>
          </w:p>
        </w:tc>
        <w:tc>
          <w:tcPr>
            <w:tcW w:w="1479" w:type="dxa"/>
            <w:vAlign w:val="center"/>
          </w:tcPr>
          <w:p w:rsidR="00823739" w:rsidRDefault="00954EAA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49.000,00</w:t>
            </w:r>
          </w:p>
        </w:tc>
      </w:tr>
    </w:tbl>
    <w:p w:rsidR="00AF142C" w:rsidRDefault="00AF142C" w:rsidP="00BE1E4D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F142C" w:rsidRPr="00F9239D" w:rsidRDefault="00AF142C" w:rsidP="00F8327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 w:rsidR="00863053">
        <w:rPr>
          <w:rFonts w:ascii="Arial" w:hAnsi="Arial" w:cs="Arial"/>
          <w:color w:val="000000" w:themeColor="text1"/>
          <w:sz w:val="22"/>
          <w:szCs w:val="22"/>
        </w:rPr>
        <w:t>0</w:t>
      </w:r>
      <w:r w:rsidR="00183FBA">
        <w:rPr>
          <w:rFonts w:ascii="Arial" w:hAnsi="Arial" w:cs="Arial"/>
          <w:color w:val="000000" w:themeColor="text1"/>
          <w:sz w:val="22"/>
          <w:szCs w:val="22"/>
        </w:rPr>
        <w:t>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5B7C6C">
        <w:rPr>
          <w:rFonts w:ascii="Arial" w:hAnsi="Arial" w:cs="Arial"/>
          <w:color w:val="000000" w:themeColor="text1"/>
          <w:sz w:val="22"/>
          <w:szCs w:val="22"/>
        </w:rPr>
        <w:t xml:space="preserve">Secretaria de </w:t>
      </w:r>
      <w:r w:rsidR="00183FBA"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 w:rsidR="00912E2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F142C" w:rsidRPr="00F9239D" w:rsidRDefault="00AF142C" w:rsidP="00AF142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183FBA"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  <w:r w:rsidR="00912E2F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AF142C" w:rsidRPr="00F9239D" w:rsidTr="003073E3">
        <w:tc>
          <w:tcPr>
            <w:tcW w:w="2835" w:type="dxa"/>
            <w:vAlign w:val="center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F142C" w:rsidRPr="00F9239D" w:rsidTr="003073E3">
        <w:tc>
          <w:tcPr>
            <w:tcW w:w="2835" w:type="dxa"/>
            <w:vAlign w:val="center"/>
          </w:tcPr>
          <w:p w:rsidR="00AF142C" w:rsidRPr="00F9239D" w:rsidRDefault="00F96EF4" w:rsidP="00183FB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</w:t>
            </w:r>
          </w:p>
        </w:tc>
        <w:tc>
          <w:tcPr>
            <w:tcW w:w="5255" w:type="dxa"/>
            <w:vAlign w:val="center"/>
          </w:tcPr>
          <w:p w:rsidR="00AF142C" w:rsidRDefault="008A56D7" w:rsidP="00D359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Urbanismo</w:t>
            </w:r>
          </w:p>
        </w:tc>
        <w:tc>
          <w:tcPr>
            <w:tcW w:w="1274" w:type="dxa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59F7" w:rsidRPr="00F159F7" w:rsidTr="003073E3">
        <w:tc>
          <w:tcPr>
            <w:tcW w:w="2835" w:type="dxa"/>
            <w:vAlign w:val="center"/>
          </w:tcPr>
          <w:p w:rsidR="00AF142C" w:rsidRPr="00F159F7" w:rsidRDefault="008A56D7" w:rsidP="003073E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812.</w:t>
            </w:r>
          </w:p>
        </w:tc>
        <w:tc>
          <w:tcPr>
            <w:tcW w:w="5255" w:type="dxa"/>
            <w:vAlign w:val="center"/>
          </w:tcPr>
          <w:p w:rsidR="00AF142C" w:rsidRPr="00F159F7" w:rsidRDefault="008A56D7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Desporto Comunitário</w:t>
            </w:r>
          </w:p>
        </w:tc>
        <w:tc>
          <w:tcPr>
            <w:tcW w:w="1274" w:type="dxa"/>
          </w:tcPr>
          <w:p w:rsidR="00AF142C" w:rsidRPr="00F159F7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F142C" w:rsidRPr="00F159F7" w:rsidRDefault="00AF142C" w:rsidP="0075270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A57FC7" w:rsidRPr="00F159F7" w:rsidTr="003073E3">
        <w:tc>
          <w:tcPr>
            <w:tcW w:w="2835" w:type="dxa"/>
            <w:vAlign w:val="center"/>
          </w:tcPr>
          <w:p w:rsidR="00A57FC7" w:rsidRPr="00F159F7" w:rsidRDefault="00F96EF4" w:rsidP="003073E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1502.</w:t>
            </w:r>
          </w:p>
        </w:tc>
        <w:tc>
          <w:tcPr>
            <w:tcW w:w="5255" w:type="dxa"/>
            <w:vAlign w:val="center"/>
          </w:tcPr>
          <w:p w:rsidR="00A57FC7" w:rsidRPr="00F159F7" w:rsidRDefault="00E84534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Praças, Parques e Jardins Públicos</w:t>
            </w:r>
          </w:p>
        </w:tc>
        <w:tc>
          <w:tcPr>
            <w:tcW w:w="1274" w:type="dxa"/>
          </w:tcPr>
          <w:p w:rsidR="00A57FC7" w:rsidRPr="00F159F7" w:rsidRDefault="00A57FC7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57FC7" w:rsidRPr="00F159F7" w:rsidRDefault="00A57FC7" w:rsidP="0075270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159F7" w:rsidRPr="00F159F7" w:rsidTr="003073E3">
        <w:tc>
          <w:tcPr>
            <w:tcW w:w="2835" w:type="dxa"/>
            <w:vAlign w:val="center"/>
          </w:tcPr>
          <w:p w:rsidR="006C7E8F" w:rsidRPr="003F0841" w:rsidRDefault="00D7256E" w:rsidP="00FC69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3F0841">
              <w:rPr>
                <w:rFonts w:ascii="Arial" w:hAnsi="Arial" w:cs="Arial"/>
                <w:color w:val="000000" w:themeColor="text1"/>
              </w:rPr>
              <w:t>1.19</w:t>
            </w:r>
            <w:r w:rsidR="00FC69B2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255" w:type="dxa"/>
            <w:vAlign w:val="center"/>
          </w:tcPr>
          <w:p w:rsidR="006C7E8F" w:rsidRDefault="00251B64" w:rsidP="00E607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Pista de Caminhada e Praça de Convivência </w:t>
            </w:r>
          </w:p>
          <w:p w:rsidR="00251B64" w:rsidRPr="00F159F7" w:rsidRDefault="00251B64" w:rsidP="00E607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Contrato de Repasse nº 861884/2017</w:t>
            </w:r>
          </w:p>
        </w:tc>
        <w:tc>
          <w:tcPr>
            <w:tcW w:w="1274" w:type="dxa"/>
          </w:tcPr>
          <w:p w:rsidR="006C7E8F" w:rsidRPr="00F159F7" w:rsidRDefault="006C7E8F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C7E8F" w:rsidRPr="00F159F7" w:rsidRDefault="006C7E8F" w:rsidP="0075270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159F7" w:rsidRPr="00F159F7" w:rsidTr="003073E3">
        <w:tc>
          <w:tcPr>
            <w:tcW w:w="2835" w:type="dxa"/>
            <w:vAlign w:val="center"/>
          </w:tcPr>
          <w:p w:rsidR="006C7E8F" w:rsidRPr="00F159F7" w:rsidRDefault="00407D1C" w:rsidP="00E607C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6C7E8F" w:rsidRPr="00F159F7" w:rsidRDefault="00407D1C" w:rsidP="00E607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6C7E8F" w:rsidRPr="00F159F7" w:rsidRDefault="00F96EF4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1198</w:t>
            </w:r>
          </w:p>
        </w:tc>
        <w:tc>
          <w:tcPr>
            <w:tcW w:w="1479" w:type="dxa"/>
            <w:vAlign w:val="center"/>
          </w:tcPr>
          <w:p w:rsidR="006C7E8F" w:rsidRPr="00F159F7" w:rsidRDefault="00407D1C" w:rsidP="0075270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243.750,00</w:t>
            </w:r>
          </w:p>
        </w:tc>
      </w:tr>
      <w:tr w:rsidR="00407D1C" w:rsidRPr="00F159F7" w:rsidTr="003073E3">
        <w:tc>
          <w:tcPr>
            <w:tcW w:w="2835" w:type="dxa"/>
            <w:vAlign w:val="center"/>
          </w:tcPr>
          <w:p w:rsidR="00407D1C" w:rsidRDefault="00407D1C" w:rsidP="00E607C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407D1C" w:rsidRDefault="00407D1C" w:rsidP="00E607C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407D1C" w:rsidRPr="00F159F7" w:rsidRDefault="00407D1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407D1C" w:rsidRDefault="00407D1C" w:rsidP="0075270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108.323,66</w:t>
            </w:r>
          </w:p>
        </w:tc>
      </w:tr>
    </w:tbl>
    <w:p w:rsidR="00735F97" w:rsidRDefault="00735F97" w:rsidP="00735F97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35F97" w:rsidRPr="00F9239D" w:rsidRDefault="00735F97" w:rsidP="00F8327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735F97" w:rsidRPr="00F9239D" w:rsidRDefault="00735F97" w:rsidP="00735F9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735F97" w:rsidRPr="00F9239D" w:rsidTr="00D333AE">
        <w:tc>
          <w:tcPr>
            <w:tcW w:w="2835" w:type="dxa"/>
            <w:vAlign w:val="center"/>
          </w:tcPr>
          <w:p w:rsidR="00735F97" w:rsidRPr="00F9239D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35F97" w:rsidRPr="00F9239D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35F97" w:rsidRPr="00F9239D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35F97" w:rsidRPr="00F9239D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35F97" w:rsidRPr="00F9239D" w:rsidTr="00D333AE">
        <w:tc>
          <w:tcPr>
            <w:tcW w:w="2835" w:type="dxa"/>
            <w:vAlign w:val="center"/>
          </w:tcPr>
          <w:p w:rsidR="00735F97" w:rsidRPr="00F9239D" w:rsidRDefault="00891FBA" w:rsidP="00D333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  <w:r w:rsidR="00735F97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255" w:type="dxa"/>
            <w:vAlign w:val="center"/>
          </w:tcPr>
          <w:p w:rsidR="00735F97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Urbanismo</w:t>
            </w:r>
          </w:p>
        </w:tc>
        <w:tc>
          <w:tcPr>
            <w:tcW w:w="1274" w:type="dxa"/>
          </w:tcPr>
          <w:p w:rsidR="00735F97" w:rsidRPr="00F9239D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35F97" w:rsidRPr="00F9239D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35F97" w:rsidRPr="00F159F7" w:rsidTr="00D333AE">
        <w:tc>
          <w:tcPr>
            <w:tcW w:w="2835" w:type="dxa"/>
            <w:vAlign w:val="center"/>
          </w:tcPr>
          <w:p w:rsidR="00735F97" w:rsidRPr="00F159F7" w:rsidRDefault="00891FBA" w:rsidP="00D333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451.</w:t>
            </w:r>
          </w:p>
        </w:tc>
        <w:tc>
          <w:tcPr>
            <w:tcW w:w="5255" w:type="dxa"/>
            <w:vAlign w:val="center"/>
          </w:tcPr>
          <w:p w:rsidR="00735F97" w:rsidRPr="00F159F7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238D6">
              <w:rPr>
                <w:rFonts w:ascii="Arial" w:hAnsi="Arial" w:cs="Arial"/>
                <w:color w:val="000000" w:themeColor="text1"/>
              </w:rPr>
              <w:t>Infraestrutura Urbana</w:t>
            </w:r>
          </w:p>
        </w:tc>
        <w:tc>
          <w:tcPr>
            <w:tcW w:w="1274" w:type="dxa"/>
          </w:tcPr>
          <w:p w:rsidR="00735F97" w:rsidRPr="00F159F7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35F97" w:rsidRPr="00F159F7" w:rsidRDefault="00735F97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35F97" w:rsidRPr="00F159F7" w:rsidTr="00D333AE">
        <w:tc>
          <w:tcPr>
            <w:tcW w:w="2835" w:type="dxa"/>
            <w:vAlign w:val="center"/>
          </w:tcPr>
          <w:p w:rsidR="00735F97" w:rsidRPr="00F159F7" w:rsidRDefault="00891FBA" w:rsidP="00D333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1503.</w:t>
            </w:r>
          </w:p>
        </w:tc>
        <w:tc>
          <w:tcPr>
            <w:tcW w:w="5255" w:type="dxa"/>
            <w:vAlign w:val="center"/>
          </w:tcPr>
          <w:p w:rsidR="00735F97" w:rsidRPr="00F159F7" w:rsidRDefault="007238D6" w:rsidP="007238D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238D6">
              <w:rPr>
                <w:rFonts w:ascii="Arial" w:hAnsi="Arial" w:cs="Arial"/>
                <w:color w:val="000000" w:themeColor="text1"/>
              </w:rPr>
              <w:t>M</w:t>
            </w:r>
            <w:r>
              <w:rPr>
                <w:rFonts w:ascii="Arial" w:hAnsi="Arial" w:cs="Arial"/>
                <w:color w:val="000000" w:themeColor="text1"/>
              </w:rPr>
              <w:t>elhorias de Vias Urbanas</w:t>
            </w:r>
          </w:p>
        </w:tc>
        <w:tc>
          <w:tcPr>
            <w:tcW w:w="1274" w:type="dxa"/>
          </w:tcPr>
          <w:p w:rsidR="00735F97" w:rsidRPr="00F159F7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35F97" w:rsidRPr="00F159F7" w:rsidRDefault="00735F97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35F97" w:rsidRPr="00F159F7" w:rsidTr="00D333AE">
        <w:tc>
          <w:tcPr>
            <w:tcW w:w="2835" w:type="dxa"/>
            <w:vAlign w:val="center"/>
          </w:tcPr>
          <w:p w:rsidR="00735F97" w:rsidRPr="007238D6" w:rsidRDefault="00D7256E" w:rsidP="00FC69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238D6">
              <w:rPr>
                <w:rFonts w:ascii="Arial" w:hAnsi="Arial" w:cs="Arial"/>
                <w:color w:val="000000" w:themeColor="text1"/>
              </w:rPr>
              <w:t>1.</w:t>
            </w:r>
            <w:r w:rsidR="00FC69B2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5255" w:type="dxa"/>
            <w:vAlign w:val="center"/>
          </w:tcPr>
          <w:p w:rsidR="00754B57" w:rsidRDefault="00754B5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Pavimentação Pedra Irregular </w:t>
            </w:r>
          </w:p>
          <w:p w:rsidR="00735F97" w:rsidRPr="00F159F7" w:rsidRDefault="00754B5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Contrato de Repasse nº 867047/2018</w:t>
            </w:r>
          </w:p>
        </w:tc>
        <w:tc>
          <w:tcPr>
            <w:tcW w:w="1274" w:type="dxa"/>
          </w:tcPr>
          <w:p w:rsidR="00735F97" w:rsidRPr="00F159F7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35F97" w:rsidRPr="00F159F7" w:rsidRDefault="00735F97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35F97" w:rsidRPr="00F159F7" w:rsidTr="00D333AE">
        <w:tc>
          <w:tcPr>
            <w:tcW w:w="2835" w:type="dxa"/>
            <w:vAlign w:val="center"/>
          </w:tcPr>
          <w:p w:rsidR="00735F97" w:rsidRPr="00F159F7" w:rsidRDefault="00735F97" w:rsidP="00D333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735F97" w:rsidRPr="00F159F7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735F97" w:rsidRPr="00F159F7" w:rsidRDefault="003F0841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1205</w:t>
            </w:r>
          </w:p>
        </w:tc>
        <w:tc>
          <w:tcPr>
            <w:tcW w:w="1479" w:type="dxa"/>
            <w:vAlign w:val="center"/>
          </w:tcPr>
          <w:p w:rsidR="00735F97" w:rsidRPr="00F159F7" w:rsidRDefault="00754B57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222.857,14</w:t>
            </w:r>
          </w:p>
        </w:tc>
      </w:tr>
      <w:tr w:rsidR="00735F97" w:rsidRPr="00F159F7" w:rsidTr="00D333AE">
        <w:tc>
          <w:tcPr>
            <w:tcW w:w="2835" w:type="dxa"/>
            <w:vAlign w:val="center"/>
          </w:tcPr>
          <w:p w:rsidR="00735F97" w:rsidRDefault="00735F97" w:rsidP="00D333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735F97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735F97" w:rsidRPr="00F159F7" w:rsidRDefault="00735F97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735F97" w:rsidRDefault="00754B57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134.103,98</w:t>
            </w:r>
          </w:p>
        </w:tc>
      </w:tr>
    </w:tbl>
    <w:p w:rsidR="00074A23" w:rsidRDefault="00074A23" w:rsidP="00074A23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60866" w:rsidRDefault="00660866" w:rsidP="00074A23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4A23" w:rsidRPr="00F9239D" w:rsidRDefault="00074A23" w:rsidP="00F8327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lastRenderedPageBreak/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074A23" w:rsidRPr="00F9239D" w:rsidRDefault="00074A23" w:rsidP="00074A2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074A23" w:rsidRPr="00F9239D" w:rsidTr="00D333AE">
        <w:tc>
          <w:tcPr>
            <w:tcW w:w="2835" w:type="dxa"/>
            <w:vAlign w:val="center"/>
          </w:tcPr>
          <w:p w:rsidR="00074A23" w:rsidRPr="00F9239D" w:rsidRDefault="00074A23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074A23" w:rsidRPr="00F9239D" w:rsidRDefault="00074A23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074A23" w:rsidRPr="00F9239D" w:rsidRDefault="00074A23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074A23" w:rsidRPr="00F9239D" w:rsidRDefault="00074A23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74A23" w:rsidRPr="00F9239D" w:rsidTr="00D333AE">
        <w:tc>
          <w:tcPr>
            <w:tcW w:w="2835" w:type="dxa"/>
            <w:vAlign w:val="center"/>
          </w:tcPr>
          <w:p w:rsidR="00074A23" w:rsidRPr="00F9239D" w:rsidRDefault="007238D6" w:rsidP="00D333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  <w:r w:rsidR="00074A23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255" w:type="dxa"/>
            <w:vAlign w:val="center"/>
          </w:tcPr>
          <w:p w:rsidR="00074A23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Urbanismo</w:t>
            </w:r>
          </w:p>
        </w:tc>
        <w:tc>
          <w:tcPr>
            <w:tcW w:w="1274" w:type="dxa"/>
          </w:tcPr>
          <w:p w:rsidR="00074A23" w:rsidRPr="00F9239D" w:rsidRDefault="00074A23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074A23" w:rsidRPr="00F9239D" w:rsidRDefault="00074A23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238D6" w:rsidRPr="00F159F7" w:rsidTr="00D333AE">
        <w:tc>
          <w:tcPr>
            <w:tcW w:w="2835" w:type="dxa"/>
            <w:vAlign w:val="center"/>
          </w:tcPr>
          <w:p w:rsidR="007238D6" w:rsidRPr="00F159F7" w:rsidRDefault="007238D6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812.</w:t>
            </w:r>
          </w:p>
        </w:tc>
        <w:tc>
          <w:tcPr>
            <w:tcW w:w="5255" w:type="dxa"/>
            <w:vAlign w:val="center"/>
          </w:tcPr>
          <w:p w:rsidR="007238D6" w:rsidRPr="00F159F7" w:rsidRDefault="007238D6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Desporto Comunitário</w:t>
            </w:r>
          </w:p>
        </w:tc>
        <w:tc>
          <w:tcPr>
            <w:tcW w:w="1274" w:type="dxa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238D6" w:rsidRPr="00F159F7" w:rsidTr="00D333AE">
        <w:tc>
          <w:tcPr>
            <w:tcW w:w="2835" w:type="dxa"/>
            <w:vAlign w:val="center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1502.</w:t>
            </w:r>
          </w:p>
        </w:tc>
        <w:tc>
          <w:tcPr>
            <w:tcW w:w="5255" w:type="dxa"/>
            <w:vAlign w:val="center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Praças, Parques e Jardins Públicos</w:t>
            </w:r>
          </w:p>
        </w:tc>
        <w:tc>
          <w:tcPr>
            <w:tcW w:w="1274" w:type="dxa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238D6" w:rsidRPr="00F159F7" w:rsidTr="00D333AE">
        <w:tc>
          <w:tcPr>
            <w:tcW w:w="2835" w:type="dxa"/>
            <w:vAlign w:val="center"/>
          </w:tcPr>
          <w:p w:rsidR="007238D6" w:rsidRPr="00F159F7" w:rsidRDefault="007238D6" w:rsidP="00FC69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</w:t>
            </w:r>
            <w:r w:rsidR="00FC69B2">
              <w:rPr>
                <w:rFonts w:ascii="Arial" w:hAnsi="Arial" w:cs="Arial"/>
                <w:color w:val="000000" w:themeColor="text1"/>
              </w:rPr>
              <w:t>201</w:t>
            </w:r>
          </w:p>
        </w:tc>
        <w:tc>
          <w:tcPr>
            <w:tcW w:w="5255" w:type="dxa"/>
            <w:vAlign w:val="center"/>
          </w:tcPr>
          <w:p w:rsidR="007238D6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Construção de Infraestrutura Turística na Orla do Rio Quaraí</w:t>
            </w:r>
          </w:p>
          <w:p w:rsidR="007238D6" w:rsidRPr="00F159F7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Contrato de Repasse nº 899223/2020</w:t>
            </w:r>
          </w:p>
        </w:tc>
        <w:tc>
          <w:tcPr>
            <w:tcW w:w="1274" w:type="dxa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238D6" w:rsidRPr="00F159F7" w:rsidTr="00D333AE">
        <w:tc>
          <w:tcPr>
            <w:tcW w:w="2835" w:type="dxa"/>
            <w:vAlign w:val="center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7238D6" w:rsidRPr="00F159F7" w:rsidRDefault="003F0841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1217</w:t>
            </w:r>
          </w:p>
        </w:tc>
        <w:tc>
          <w:tcPr>
            <w:tcW w:w="1479" w:type="dxa"/>
            <w:vAlign w:val="center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238.856,00</w:t>
            </w:r>
          </w:p>
        </w:tc>
      </w:tr>
      <w:tr w:rsidR="007238D6" w:rsidRPr="00F159F7" w:rsidTr="00D333AE">
        <w:tc>
          <w:tcPr>
            <w:tcW w:w="2835" w:type="dxa"/>
            <w:vAlign w:val="center"/>
          </w:tcPr>
          <w:p w:rsidR="007238D6" w:rsidRDefault="007238D6" w:rsidP="00D333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7238D6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7238D6" w:rsidRPr="00F159F7" w:rsidRDefault="007238D6" w:rsidP="00D333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7238D6" w:rsidRDefault="007238D6" w:rsidP="00D333A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22.831,12</w:t>
            </w:r>
          </w:p>
        </w:tc>
      </w:tr>
    </w:tbl>
    <w:p w:rsidR="00B5566A" w:rsidRDefault="00B5566A" w:rsidP="00B5566A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5566A" w:rsidRPr="00F9239D" w:rsidRDefault="00B5566A" w:rsidP="00B5566A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:rsidR="00B5566A" w:rsidRPr="00F9239D" w:rsidRDefault="00B5566A" w:rsidP="00B5566A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B5566A" w:rsidRPr="00F9239D" w:rsidTr="00B22434">
        <w:tc>
          <w:tcPr>
            <w:tcW w:w="2835" w:type="dxa"/>
            <w:vAlign w:val="center"/>
          </w:tcPr>
          <w:p w:rsidR="00B5566A" w:rsidRPr="00F9239D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5566A" w:rsidRPr="00F9239D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5566A" w:rsidRPr="00F9239D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5566A" w:rsidRPr="00F9239D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5566A" w:rsidRPr="00F9239D" w:rsidTr="00B22434">
        <w:tc>
          <w:tcPr>
            <w:tcW w:w="2835" w:type="dxa"/>
            <w:vAlign w:val="center"/>
          </w:tcPr>
          <w:p w:rsidR="00B5566A" w:rsidRPr="00F9239D" w:rsidRDefault="00B744E0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</w:t>
            </w:r>
          </w:p>
        </w:tc>
        <w:tc>
          <w:tcPr>
            <w:tcW w:w="5255" w:type="dxa"/>
            <w:vAlign w:val="center"/>
          </w:tcPr>
          <w:p w:rsidR="00B5566A" w:rsidRDefault="00423A0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Assistência Social</w:t>
            </w:r>
          </w:p>
        </w:tc>
        <w:tc>
          <w:tcPr>
            <w:tcW w:w="1274" w:type="dxa"/>
          </w:tcPr>
          <w:p w:rsidR="00B5566A" w:rsidRPr="00F9239D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5566A" w:rsidRPr="00F9239D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5566A" w:rsidRPr="00F159F7" w:rsidTr="00B22434">
        <w:tc>
          <w:tcPr>
            <w:tcW w:w="2835" w:type="dxa"/>
            <w:vAlign w:val="center"/>
          </w:tcPr>
          <w:p w:rsidR="00B5566A" w:rsidRPr="00F159F7" w:rsidRDefault="00423A02" w:rsidP="00423A0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244</w:t>
            </w:r>
          </w:p>
        </w:tc>
        <w:tc>
          <w:tcPr>
            <w:tcW w:w="5255" w:type="dxa"/>
            <w:vAlign w:val="center"/>
          </w:tcPr>
          <w:p w:rsidR="00B5566A" w:rsidRPr="00F159F7" w:rsidRDefault="00423A0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Assistência </w:t>
            </w:r>
            <w:r w:rsidR="00DA1AE8">
              <w:rPr>
                <w:rFonts w:ascii="Arial" w:hAnsi="Arial" w:cs="Arial"/>
                <w:color w:val="000000" w:themeColor="text1"/>
              </w:rPr>
              <w:t>Comunitária</w:t>
            </w:r>
          </w:p>
        </w:tc>
        <w:tc>
          <w:tcPr>
            <w:tcW w:w="1274" w:type="dxa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5566A" w:rsidRPr="00F159F7" w:rsidTr="00B22434">
        <w:tc>
          <w:tcPr>
            <w:tcW w:w="2835" w:type="dxa"/>
            <w:vAlign w:val="center"/>
          </w:tcPr>
          <w:p w:rsidR="00B5566A" w:rsidRPr="00F159F7" w:rsidRDefault="005E43F6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0801.</w:t>
            </w:r>
          </w:p>
        </w:tc>
        <w:tc>
          <w:tcPr>
            <w:tcW w:w="5255" w:type="dxa"/>
            <w:vAlign w:val="center"/>
          </w:tcPr>
          <w:p w:rsidR="00B5566A" w:rsidRPr="00F159F7" w:rsidRDefault="005E43F6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E43F6">
              <w:rPr>
                <w:rFonts w:ascii="Arial" w:hAnsi="Arial" w:cs="Arial"/>
                <w:color w:val="000000" w:themeColor="text1"/>
              </w:rPr>
              <w:t>Gestão Municipal da Assistência Social</w:t>
            </w:r>
          </w:p>
        </w:tc>
        <w:tc>
          <w:tcPr>
            <w:tcW w:w="1274" w:type="dxa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5566A" w:rsidRPr="00F159F7" w:rsidTr="00B22434">
        <w:tc>
          <w:tcPr>
            <w:tcW w:w="2835" w:type="dxa"/>
            <w:vAlign w:val="center"/>
          </w:tcPr>
          <w:p w:rsidR="00B5566A" w:rsidRPr="00F159F7" w:rsidRDefault="001B0681" w:rsidP="00FC69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1.20</w:t>
            </w:r>
            <w:r w:rsidR="00FC69B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255" w:type="dxa"/>
            <w:vAlign w:val="center"/>
          </w:tcPr>
          <w:p w:rsidR="00B5566A" w:rsidRPr="00F159F7" w:rsidRDefault="001B0681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Incremento Temporário aos Municípios em Calamidade – Portaria nº 751/2022  </w:t>
            </w:r>
          </w:p>
        </w:tc>
        <w:tc>
          <w:tcPr>
            <w:tcW w:w="1274" w:type="dxa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5566A" w:rsidRPr="00F159F7" w:rsidTr="00B22434">
        <w:tc>
          <w:tcPr>
            <w:tcW w:w="2835" w:type="dxa"/>
            <w:vAlign w:val="center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1167</w:t>
            </w:r>
          </w:p>
        </w:tc>
        <w:tc>
          <w:tcPr>
            <w:tcW w:w="1479" w:type="dxa"/>
            <w:vAlign w:val="center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10.500,00</w:t>
            </w:r>
          </w:p>
        </w:tc>
      </w:tr>
      <w:tr w:rsidR="00B5566A" w:rsidRPr="00F159F7" w:rsidTr="00B22434">
        <w:tc>
          <w:tcPr>
            <w:tcW w:w="2835" w:type="dxa"/>
            <w:vAlign w:val="center"/>
          </w:tcPr>
          <w:p w:rsidR="00B5566A" w:rsidRDefault="00B5566A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B5566A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B5566A" w:rsidRPr="00F159F7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1104</w:t>
            </w:r>
          </w:p>
        </w:tc>
        <w:tc>
          <w:tcPr>
            <w:tcW w:w="1479" w:type="dxa"/>
            <w:vAlign w:val="center"/>
          </w:tcPr>
          <w:p w:rsidR="00B5566A" w:rsidRDefault="00B5566A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  <w:tr w:rsidR="00B5566A" w:rsidRPr="00F159F7" w:rsidTr="00B22434">
        <w:tc>
          <w:tcPr>
            <w:tcW w:w="2835" w:type="dxa"/>
            <w:vAlign w:val="center"/>
          </w:tcPr>
          <w:p w:rsidR="00B5566A" w:rsidRDefault="00B5566A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B5566A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B5566A" w:rsidRDefault="00B5566A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1104</w:t>
            </w:r>
          </w:p>
        </w:tc>
        <w:tc>
          <w:tcPr>
            <w:tcW w:w="1479" w:type="dxa"/>
            <w:vAlign w:val="center"/>
          </w:tcPr>
          <w:p w:rsidR="00B5566A" w:rsidRDefault="00B5566A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3.700,00</w:t>
            </w:r>
          </w:p>
        </w:tc>
      </w:tr>
    </w:tbl>
    <w:p w:rsidR="005C3F1F" w:rsidRPr="00AE04AB" w:rsidRDefault="005C3F1F" w:rsidP="001755E9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F1707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097A92">
        <w:rPr>
          <w:rFonts w:ascii="Arial" w:hAnsi="Arial" w:cs="Arial"/>
          <w:sz w:val="22"/>
          <w:szCs w:val="22"/>
        </w:rPr>
        <w:t>Especiais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1D4F91">
        <w:rPr>
          <w:rFonts w:ascii="Arial" w:hAnsi="Arial" w:cs="Arial"/>
          <w:sz w:val="22"/>
          <w:szCs w:val="22"/>
        </w:rPr>
        <w:t xml:space="preserve">I </w:t>
      </w:r>
      <w:r w:rsidR="00CC32F0">
        <w:rPr>
          <w:rFonts w:ascii="Arial" w:hAnsi="Arial" w:cs="Arial"/>
          <w:sz w:val="22"/>
          <w:szCs w:val="22"/>
        </w:rPr>
        <w:t>e II,</w:t>
      </w:r>
      <w:r w:rsidR="00163F15" w:rsidRPr="00FB583D">
        <w:rPr>
          <w:rFonts w:ascii="Arial" w:hAnsi="Arial" w:cs="Arial"/>
          <w:sz w:val="22"/>
          <w:szCs w:val="22"/>
        </w:rPr>
        <w:t>III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</w:p>
    <w:p w:rsidR="0083138B" w:rsidRDefault="00292932" w:rsidP="00610D4C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Superávit Financeiro do recurso vinculado </w:t>
      </w:r>
      <w:r w:rsidR="00AD4D0D"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color w:val="000000" w:themeColor="text1"/>
          <w:sz w:val="22"/>
          <w:szCs w:val="22"/>
        </w:rPr>
        <w:t>4500</w:t>
      </w:r>
      <w:r w:rsidR="00AD4D0D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, no montante de R$ 1.371,20 (mil reais, trezentos e setenta e um real e vinte centavos</w:t>
      </w:r>
      <w:r w:rsidR="00AD4D0D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86660D" w:rsidRDefault="0086660D" w:rsidP="0086660D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Superávit Financeiro do recurso vinculado </w:t>
      </w:r>
      <w:r w:rsidR="00AD4D0D"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color w:val="000000" w:themeColor="text1"/>
          <w:sz w:val="22"/>
          <w:szCs w:val="22"/>
        </w:rPr>
        <w:t>4170</w:t>
      </w:r>
      <w:r w:rsidR="00AD4D0D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, no montante de R$ 17.535,52 (Dezessete mil, quinhentos e trinta e cinco reais, cinquenta e dois centavos</w:t>
      </w:r>
      <w:r w:rsidR="00AD4D0D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AD4D0D" w:rsidRDefault="00AD4D0D" w:rsidP="00AD4D0D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Superávit Financeiro do recurso vinculado (4050), no montante de R$ 35.000,00 (trinta e cinco mil reais);</w:t>
      </w:r>
    </w:p>
    <w:p w:rsidR="00F34EC5" w:rsidRDefault="00F34EC5" w:rsidP="00702D2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Superávit Financeiro do Recurso Livre 0001, no valor de R$ 171.825,99 (cento e setenta e um mil, oitocentos e vinte cinco reais e noventa e nove centavos);</w:t>
      </w:r>
    </w:p>
    <w:p w:rsidR="00702D23" w:rsidRDefault="00702D23" w:rsidP="00702D2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Excesso de arrecadação do recurso vinculado (4011), no valor de R$ 30.000,00 (trinta mil reais);</w:t>
      </w:r>
    </w:p>
    <w:p w:rsidR="00702D23" w:rsidRDefault="00702D23" w:rsidP="00702D2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Excesso de arrecadação do recurso (1104), CREAS no montante de R$ 8.700,00 (oito mil e setecentos reais);</w:t>
      </w:r>
    </w:p>
    <w:p w:rsidR="00702D23" w:rsidRDefault="00702D23" w:rsidP="00702D2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Excesso de arrecadação do recurso (1167), CRAS no montante de R$ 10.500,00 (dez mil reais);</w:t>
      </w:r>
    </w:p>
    <w:p w:rsidR="00A15F8D" w:rsidRPr="00F159F7" w:rsidRDefault="00A15F8D" w:rsidP="00A15F8D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Estimativa de 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>Excesso de arrecadação do recurso vinculado (</w:t>
      </w:r>
      <w:r>
        <w:rPr>
          <w:rFonts w:ascii="Arial" w:hAnsi="Arial" w:cs="Arial"/>
          <w:color w:val="000000" w:themeColor="text1"/>
          <w:sz w:val="22"/>
          <w:szCs w:val="22"/>
        </w:rPr>
        <w:t>1208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 xml:space="preserve">), no valor total de R$ </w:t>
      </w:r>
      <w:r>
        <w:rPr>
          <w:rFonts w:ascii="Arial" w:hAnsi="Arial" w:cs="Arial"/>
          <w:color w:val="000000" w:themeColor="text1"/>
        </w:rPr>
        <w:t>222.857,14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 xml:space="preserve"> (duzentos e </w:t>
      </w:r>
      <w:r>
        <w:rPr>
          <w:rFonts w:ascii="Arial" w:hAnsi="Arial" w:cs="Arial"/>
          <w:color w:val="000000" w:themeColor="text1"/>
          <w:sz w:val="22"/>
          <w:szCs w:val="22"/>
        </w:rPr>
        <w:t>vinte e dois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 xml:space="preserve"> mil,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oitocentos e cinquenta e sete 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>reais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quatorze centavos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302781" w:rsidRPr="00F159F7" w:rsidRDefault="00702D23" w:rsidP="0030278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Estimativa de </w:t>
      </w:r>
      <w:r w:rsidR="0058467F" w:rsidRPr="00F159F7">
        <w:rPr>
          <w:rFonts w:ascii="Arial" w:hAnsi="Arial" w:cs="Arial"/>
          <w:color w:val="000000" w:themeColor="text1"/>
          <w:sz w:val="22"/>
          <w:szCs w:val="22"/>
        </w:rPr>
        <w:t>Excesso de arrecadação do recurso vinculado (</w:t>
      </w:r>
      <w:r w:rsidR="0066032E">
        <w:rPr>
          <w:rFonts w:ascii="Arial" w:hAnsi="Arial" w:cs="Arial"/>
          <w:color w:val="000000" w:themeColor="text1"/>
          <w:sz w:val="22"/>
          <w:szCs w:val="22"/>
        </w:rPr>
        <w:t>1198</w:t>
      </w:r>
      <w:r w:rsidR="0058467F" w:rsidRPr="00F159F7">
        <w:rPr>
          <w:rFonts w:ascii="Arial" w:hAnsi="Arial" w:cs="Arial"/>
          <w:color w:val="000000" w:themeColor="text1"/>
          <w:sz w:val="22"/>
          <w:szCs w:val="22"/>
        </w:rPr>
        <w:t xml:space="preserve">), no valor total de R$ </w:t>
      </w:r>
      <w:r w:rsidR="0066032E">
        <w:rPr>
          <w:rFonts w:ascii="Arial" w:hAnsi="Arial" w:cs="Arial"/>
          <w:color w:val="000000" w:themeColor="text1"/>
        </w:rPr>
        <w:t>243.750,00</w:t>
      </w:r>
      <w:r w:rsidR="0058467F" w:rsidRPr="00F159F7">
        <w:rPr>
          <w:rFonts w:ascii="Arial" w:hAnsi="Arial" w:cs="Arial"/>
          <w:color w:val="000000" w:themeColor="text1"/>
          <w:sz w:val="22"/>
          <w:szCs w:val="22"/>
        </w:rPr>
        <w:t xml:space="preserve">(duzentos e </w:t>
      </w:r>
      <w:r w:rsidR="0066032E">
        <w:rPr>
          <w:rFonts w:ascii="Arial" w:hAnsi="Arial" w:cs="Arial"/>
          <w:color w:val="000000" w:themeColor="text1"/>
          <w:sz w:val="22"/>
          <w:szCs w:val="22"/>
        </w:rPr>
        <w:t>quarenta e três</w:t>
      </w:r>
      <w:r w:rsidR="0058467F" w:rsidRPr="00F159F7">
        <w:rPr>
          <w:rFonts w:ascii="Arial" w:hAnsi="Arial" w:cs="Arial"/>
          <w:color w:val="000000" w:themeColor="text1"/>
          <w:sz w:val="22"/>
          <w:szCs w:val="22"/>
        </w:rPr>
        <w:t xml:space="preserve"> mil, </w:t>
      </w:r>
      <w:r w:rsidR="0066032E">
        <w:rPr>
          <w:rFonts w:ascii="Arial" w:hAnsi="Arial" w:cs="Arial"/>
          <w:color w:val="000000" w:themeColor="text1"/>
          <w:sz w:val="22"/>
          <w:szCs w:val="22"/>
        </w:rPr>
        <w:t xml:space="preserve">setecentos e cinquenta </w:t>
      </w:r>
      <w:r w:rsidR="0058467F" w:rsidRPr="00F159F7">
        <w:rPr>
          <w:rFonts w:ascii="Arial" w:hAnsi="Arial" w:cs="Arial"/>
          <w:color w:val="000000" w:themeColor="text1"/>
          <w:sz w:val="22"/>
          <w:szCs w:val="22"/>
        </w:rPr>
        <w:t>reais);</w:t>
      </w:r>
    </w:p>
    <w:p w:rsidR="00FD0437" w:rsidRDefault="00702D23" w:rsidP="00D53C3A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Estimativa de </w:t>
      </w:r>
      <w:r w:rsidR="006064D1" w:rsidRPr="00F159F7">
        <w:rPr>
          <w:rFonts w:ascii="Arial" w:hAnsi="Arial" w:cs="Arial"/>
          <w:color w:val="000000" w:themeColor="text1"/>
          <w:sz w:val="22"/>
          <w:szCs w:val="22"/>
        </w:rPr>
        <w:t>Excesso de arrecadação do recurso vinculado (</w:t>
      </w:r>
      <w:r w:rsidR="00770EDF">
        <w:rPr>
          <w:rFonts w:ascii="Arial" w:hAnsi="Arial" w:cs="Arial"/>
          <w:color w:val="000000" w:themeColor="text1"/>
          <w:sz w:val="22"/>
          <w:szCs w:val="22"/>
        </w:rPr>
        <w:t>1205</w:t>
      </w:r>
      <w:r w:rsidR="006064D1" w:rsidRPr="00F159F7">
        <w:rPr>
          <w:rFonts w:ascii="Arial" w:hAnsi="Arial" w:cs="Arial"/>
          <w:color w:val="000000" w:themeColor="text1"/>
          <w:sz w:val="22"/>
          <w:szCs w:val="22"/>
        </w:rPr>
        <w:t xml:space="preserve">), no valor total de R$ </w:t>
      </w:r>
      <w:r w:rsidR="00770EDF">
        <w:rPr>
          <w:rFonts w:ascii="Arial" w:hAnsi="Arial" w:cs="Arial"/>
          <w:color w:val="000000" w:themeColor="text1"/>
        </w:rPr>
        <w:t>222.857,14</w:t>
      </w:r>
      <w:r w:rsidR="006064D1" w:rsidRPr="00F159F7">
        <w:rPr>
          <w:rFonts w:ascii="Arial" w:hAnsi="Arial" w:cs="Arial"/>
          <w:color w:val="000000" w:themeColor="text1"/>
          <w:sz w:val="22"/>
          <w:szCs w:val="22"/>
        </w:rPr>
        <w:t>(</w:t>
      </w:r>
      <w:r w:rsidR="00770EDF">
        <w:rPr>
          <w:rFonts w:ascii="Arial" w:hAnsi="Arial" w:cs="Arial"/>
          <w:color w:val="000000" w:themeColor="text1"/>
          <w:sz w:val="22"/>
          <w:szCs w:val="22"/>
        </w:rPr>
        <w:t>duzentos e vinte e dois, oitocentos e cinquenta e sete r</w:t>
      </w:r>
      <w:r w:rsidR="006064D1" w:rsidRPr="00F159F7">
        <w:rPr>
          <w:rFonts w:ascii="Arial" w:hAnsi="Arial" w:cs="Arial"/>
          <w:color w:val="000000" w:themeColor="text1"/>
          <w:sz w:val="22"/>
          <w:szCs w:val="22"/>
        </w:rPr>
        <w:t xml:space="preserve">eais e </w:t>
      </w:r>
      <w:r w:rsidR="009960F0">
        <w:rPr>
          <w:rFonts w:ascii="Arial" w:hAnsi="Arial" w:cs="Arial"/>
          <w:color w:val="000000" w:themeColor="text1"/>
          <w:sz w:val="22"/>
          <w:szCs w:val="22"/>
        </w:rPr>
        <w:t>qua</w:t>
      </w:r>
      <w:r w:rsidR="00770EDF">
        <w:rPr>
          <w:rFonts w:ascii="Arial" w:hAnsi="Arial" w:cs="Arial"/>
          <w:color w:val="000000" w:themeColor="text1"/>
          <w:sz w:val="22"/>
          <w:szCs w:val="22"/>
        </w:rPr>
        <w:t>torze</w:t>
      </w:r>
      <w:r w:rsidR="006064D1" w:rsidRPr="00F159F7">
        <w:rPr>
          <w:rFonts w:ascii="Arial" w:hAnsi="Arial" w:cs="Arial"/>
          <w:color w:val="000000" w:themeColor="text1"/>
          <w:sz w:val="22"/>
          <w:szCs w:val="22"/>
        </w:rPr>
        <w:t xml:space="preserve"> centavos);</w:t>
      </w:r>
    </w:p>
    <w:p w:rsidR="009960F0" w:rsidRDefault="00702D23" w:rsidP="009960F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Estimativa de </w:t>
      </w:r>
      <w:r w:rsidR="009960F0" w:rsidRPr="00F159F7">
        <w:rPr>
          <w:rFonts w:ascii="Arial" w:hAnsi="Arial" w:cs="Arial"/>
          <w:color w:val="000000" w:themeColor="text1"/>
          <w:sz w:val="22"/>
          <w:szCs w:val="22"/>
        </w:rPr>
        <w:t>Excesso de arrecadação do recurso vinculado (</w:t>
      </w:r>
      <w:r w:rsidR="009960F0">
        <w:rPr>
          <w:rFonts w:ascii="Arial" w:hAnsi="Arial" w:cs="Arial"/>
          <w:color w:val="000000" w:themeColor="text1"/>
          <w:sz w:val="22"/>
          <w:szCs w:val="22"/>
        </w:rPr>
        <w:t>1217</w:t>
      </w:r>
      <w:r w:rsidR="009960F0" w:rsidRPr="00F159F7">
        <w:rPr>
          <w:rFonts w:ascii="Arial" w:hAnsi="Arial" w:cs="Arial"/>
          <w:color w:val="000000" w:themeColor="text1"/>
          <w:sz w:val="22"/>
          <w:szCs w:val="22"/>
        </w:rPr>
        <w:t xml:space="preserve">), no valor total de R$ </w:t>
      </w:r>
      <w:r w:rsidR="009960F0">
        <w:rPr>
          <w:rFonts w:ascii="Arial" w:hAnsi="Arial" w:cs="Arial"/>
          <w:color w:val="000000" w:themeColor="text1"/>
          <w:sz w:val="22"/>
          <w:szCs w:val="22"/>
        </w:rPr>
        <w:t>238.856,00</w:t>
      </w:r>
      <w:r w:rsidR="009960F0" w:rsidRPr="00F159F7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960F0">
        <w:rPr>
          <w:rFonts w:ascii="Arial" w:hAnsi="Arial" w:cs="Arial"/>
          <w:color w:val="000000" w:themeColor="text1"/>
          <w:sz w:val="22"/>
          <w:szCs w:val="22"/>
        </w:rPr>
        <w:t>duzentos e vinte e dois, oitocentos e cinquenta e sete r</w:t>
      </w:r>
      <w:r w:rsidR="009960F0" w:rsidRPr="00F159F7">
        <w:rPr>
          <w:rFonts w:ascii="Arial" w:hAnsi="Arial" w:cs="Arial"/>
          <w:color w:val="000000" w:themeColor="text1"/>
          <w:sz w:val="22"/>
          <w:szCs w:val="22"/>
        </w:rPr>
        <w:t xml:space="preserve">eais e </w:t>
      </w:r>
      <w:r w:rsidR="009960F0">
        <w:rPr>
          <w:rFonts w:ascii="Arial" w:hAnsi="Arial" w:cs="Arial"/>
          <w:color w:val="000000" w:themeColor="text1"/>
          <w:sz w:val="22"/>
          <w:szCs w:val="22"/>
        </w:rPr>
        <w:t>quatorze</w:t>
      </w:r>
      <w:r w:rsidR="009960F0" w:rsidRPr="00F159F7">
        <w:rPr>
          <w:rFonts w:ascii="Arial" w:hAnsi="Arial" w:cs="Arial"/>
          <w:color w:val="000000" w:themeColor="text1"/>
          <w:sz w:val="22"/>
          <w:szCs w:val="22"/>
        </w:rPr>
        <w:t xml:space="preserve"> centavos); </w:t>
      </w:r>
    </w:p>
    <w:p w:rsidR="00FD0437" w:rsidRPr="00F159F7" w:rsidRDefault="00FD0437" w:rsidP="00D30A22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color w:val="000000" w:themeColor="text1"/>
          <w:sz w:val="22"/>
          <w:szCs w:val="22"/>
        </w:rPr>
        <w:t>Órgão: 13 – Reserva de Contingência.</w:t>
      </w:r>
    </w:p>
    <w:p w:rsidR="00FD0437" w:rsidRPr="00F159F7" w:rsidRDefault="00FD0437" w:rsidP="00FD043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color w:val="000000" w:themeColor="text1"/>
          <w:sz w:val="22"/>
          <w:szCs w:val="22"/>
        </w:rPr>
        <w:t xml:space="preserve">              Unidade: 01 – Reserva de Contingência.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F159F7" w:rsidRPr="00F159F7" w:rsidTr="00C518E6">
        <w:tc>
          <w:tcPr>
            <w:tcW w:w="2835" w:type="dxa"/>
            <w:vAlign w:val="center"/>
          </w:tcPr>
          <w:p w:rsidR="00FD0437" w:rsidRPr="00F159F7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159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D0437" w:rsidRPr="00F159F7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159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D0437" w:rsidRPr="00F159F7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159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D0437" w:rsidRPr="00F159F7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159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59F7" w:rsidRPr="00F159F7" w:rsidTr="00C518E6">
        <w:tc>
          <w:tcPr>
            <w:tcW w:w="2835" w:type="dxa"/>
            <w:vAlign w:val="center"/>
          </w:tcPr>
          <w:p w:rsidR="00FD0437" w:rsidRPr="00F159F7" w:rsidRDefault="00F2511F" w:rsidP="00C518E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9F7">
              <w:rPr>
                <w:rFonts w:ascii="Arial" w:hAnsi="Arial" w:cs="Arial"/>
                <w:color w:val="000000" w:themeColor="text1"/>
              </w:rPr>
              <w:t>28.846.0013.0.159</w:t>
            </w:r>
          </w:p>
        </w:tc>
        <w:tc>
          <w:tcPr>
            <w:tcW w:w="5255" w:type="dxa"/>
            <w:vAlign w:val="center"/>
          </w:tcPr>
          <w:p w:rsidR="00FD0437" w:rsidRPr="00F159F7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159F7">
              <w:rPr>
                <w:rFonts w:ascii="Arial" w:hAnsi="Arial" w:cs="Arial"/>
                <w:color w:val="000000" w:themeColor="text1"/>
              </w:rPr>
              <w:t>Reserva de Contingência</w:t>
            </w:r>
          </w:p>
        </w:tc>
        <w:tc>
          <w:tcPr>
            <w:tcW w:w="1274" w:type="dxa"/>
          </w:tcPr>
          <w:p w:rsidR="00FD0437" w:rsidRPr="00F159F7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D0437" w:rsidRPr="00F159F7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59F7" w:rsidRPr="00F159F7" w:rsidTr="00C518E6">
        <w:tc>
          <w:tcPr>
            <w:tcW w:w="2835" w:type="dxa"/>
            <w:vAlign w:val="center"/>
          </w:tcPr>
          <w:p w:rsidR="00FD0437" w:rsidRPr="00F159F7" w:rsidRDefault="00FD0437" w:rsidP="00C518E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9F7">
              <w:rPr>
                <w:rFonts w:ascii="Arial" w:hAnsi="Arial" w:cs="Arial"/>
                <w:color w:val="000000" w:themeColor="text1"/>
              </w:rPr>
              <w:t>9.9.99.99.00.00.00.00</w:t>
            </w:r>
          </w:p>
        </w:tc>
        <w:tc>
          <w:tcPr>
            <w:tcW w:w="5255" w:type="dxa"/>
            <w:vAlign w:val="center"/>
          </w:tcPr>
          <w:p w:rsidR="00FD0437" w:rsidRPr="00F159F7" w:rsidRDefault="00F2511F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F159F7">
              <w:rPr>
                <w:rFonts w:ascii="Arial" w:hAnsi="Arial" w:cs="Arial"/>
                <w:color w:val="000000" w:themeColor="text1"/>
              </w:rPr>
              <w:t>Reserva de Contingência</w:t>
            </w:r>
          </w:p>
        </w:tc>
        <w:tc>
          <w:tcPr>
            <w:tcW w:w="1274" w:type="dxa"/>
          </w:tcPr>
          <w:p w:rsidR="00FD0437" w:rsidRPr="00F159F7" w:rsidRDefault="00FD0437" w:rsidP="00C518E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159F7">
              <w:rPr>
                <w:rFonts w:ascii="Arial" w:hAnsi="Arial" w:cs="Arial"/>
                <w:color w:val="000000" w:themeColor="text1"/>
              </w:rPr>
              <w:t xml:space="preserve">   0001</w:t>
            </w:r>
          </w:p>
        </w:tc>
        <w:tc>
          <w:tcPr>
            <w:tcW w:w="1479" w:type="dxa"/>
            <w:vAlign w:val="center"/>
          </w:tcPr>
          <w:p w:rsidR="00954FD0" w:rsidRPr="00F159F7" w:rsidRDefault="00954FD0" w:rsidP="00954FD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265.258,76</w:t>
            </w:r>
          </w:p>
        </w:tc>
      </w:tr>
    </w:tbl>
    <w:p w:rsidR="003E5A0B" w:rsidRDefault="003E5A0B" w:rsidP="003E5A0B">
      <w:pPr>
        <w:pStyle w:val="Corpodetexto2"/>
        <w:tabs>
          <w:tab w:val="left" w:pos="709"/>
          <w:tab w:val="left" w:pos="1560"/>
        </w:tabs>
        <w:spacing w:after="0" w:line="240" w:lineRule="auto"/>
        <w:ind w:left="100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E5A0B" w:rsidRPr="00F159F7" w:rsidRDefault="003E5A0B" w:rsidP="003E5A0B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Secretaria de Saúde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E5A0B" w:rsidRPr="00F159F7" w:rsidRDefault="003E5A0B" w:rsidP="003E5A0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color w:val="000000" w:themeColor="text1"/>
          <w:sz w:val="22"/>
          <w:szCs w:val="22"/>
        </w:rPr>
        <w:t xml:space="preserve">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3E5A0B" w:rsidRPr="00F159F7" w:rsidTr="00B22434">
        <w:tc>
          <w:tcPr>
            <w:tcW w:w="2835" w:type="dxa"/>
            <w:vAlign w:val="center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159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159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159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159F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E5A0B" w:rsidRPr="00F159F7" w:rsidTr="00B22434">
        <w:tc>
          <w:tcPr>
            <w:tcW w:w="2835" w:type="dxa"/>
            <w:vAlign w:val="center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10.303.1002.2.090</w:t>
            </w:r>
          </w:p>
        </w:tc>
        <w:tc>
          <w:tcPr>
            <w:tcW w:w="5255" w:type="dxa"/>
            <w:vAlign w:val="center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Assistência Farmacêutica - Estado</w:t>
            </w:r>
          </w:p>
        </w:tc>
        <w:tc>
          <w:tcPr>
            <w:tcW w:w="1274" w:type="dxa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E5A0B" w:rsidRPr="00F159F7" w:rsidTr="00B22434">
        <w:tc>
          <w:tcPr>
            <w:tcW w:w="2835" w:type="dxa"/>
            <w:vAlign w:val="center"/>
          </w:tcPr>
          <w:p w:rsidR="003E5A0B" w:rsidRPr="00F159F7" w:rsidRDefault="003E5A0B" w:rsidP="003E5A0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</w:t>
            </w:r>
            <w:r w:rsidRPr="00F159F7">
              <w:rPr>
                <w:rFonts w:ascii="Arial" w:hAnsi="Arial" w:cs="Arial"/>
                <w:color w:val="000000" w:themeColor="text1"/>
              </w:rPr>
              <w:t>00.00.00.00</w:t>
            </w:r>
          </w:p>
        </w:tc>
        <w:tc>
          <w:tcPr>
            <w:tcW w:w="5255" w:type="dxa"/>
            <w:vAlign w:val="center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3E5A0B" w:rsidRPr="00F159F7" w:rsidRDefault="003E5A0B" w:rsidP="003E5A0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4050</w:t>
            </w:r>
          </w:p>
        </w:tc>
        <w:tc>
          <w:tcPr>
            <w:tcW w:w="1479" w:type="dxa"/>
            <w:vAlign w:val="center"/>
          </w:tcPr>
          <w:p w:rsidR="003E5A0B" w:rsidRPr="00F159F7" w:rsidRDefault="003E5A0B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35.000,00</w:t>
            </w:r>
          </w:p>
        </w:tc>
      </w:tr>
    </w:tbl>
    <w:p w:rsidR="00025882" w:rsidRPr="00F159F7" w:rsidRDefault="00025882" w:rsidP="007A03AF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D5441" w:rsidRPr="00F159F7" w:rsidRDefault="00C41DB9" w:rsidP="00CF37F6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3</w:t>
      </w:r>
      <w:r w:rsidR="004A3C16"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="004A3C16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9D5441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Fica modificado o Plano Plurianual – </w:t>
      </w:r>
      <w:r w:rsidR="00646044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2.044/2021</w:t>
      </w:r>
      <w:r w:rsidR="00646044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14</w:t>
      </w:r>
      <w:r w:rsidR="00646044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outubro</w:t>
      </w:r>
      <w:r w:rsidR="00646044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21</w:t>
      </w:r>
      <w:r w:rsidR="009D5441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, nos moldes e naquilo que for pertinente, c</w:t>
      </w:r>
      <w:r w:rsidR="003D2798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onforme descrito no artigo 1º e</w:t>
      </w:r>
      <w:r w:rsidR="009D5441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2ºdesta Lei.</w:t>
      </w:r>
    </w:p>
    <w:p w:rsidR="009D5441" w:rsidRPr="00F159F7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F159F7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F159F7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4</w:t>
      </w: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Ficam alteradas as Diretrizes Orçamentárias – 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C07185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6A31AE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F159F7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F159F7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4A3C16" w:rsidRPr="00F159F7" w:rsidRDefault="009D5441" w:rsidP="00CF37F6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5</w:t>
      </w:r>
      <w:r w:rsidRPr="00F159F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F159F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F37FE1" w:rsidRPr="00F159F7">
        <w:rPr>
          <w:rFonts w:ascii="Arial" w:hAnsi="Arial" w:cs="Arial"/>
          <w:color w:val="000000" w:themeColor="text1"/>
          <w:sz w:val="22"/>
          <w:szCs w:val="22"/>
        </w:rPr>
        <w:t>E</w:t>
      </w:r>
      <w:r w:rsidR="004A3C16" w:rsidRPr="00F159F7">
        <w:rPr>
          <w:rFonts w:ascii="Arial" w:hAnsi="Arial" w:cs="Arial"/>
          <w:color w:val="000000" w:themeColor="text1"/>
          <w:sz w:val="22"/>
          <w:szCs w:val="22"/>
        </w:rPr>
        <w:t>sta Lei entrará em vigor na data de sua publicação</w:t>
      </w:r>
      <w:r w:rsidRPr="00F159F7">
        <w:rPr>
          <w:rFonts w:ascii="Arial" w:hAnsi="Arial" w:cs="Arial"/>
          <w:color w:val="000000" w:themeColor="text1"/>
          <w:sz w:val="22"/>
          <w:szCs w:val="22"/>
        </w:rPr>
        <w:t>, revogadas as disposições em contrário</w:t>
      </w:r>
      <w:r w:rsidR="004A3C16" w:rsidRPr="00F159F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D7D43" w:rsidRPr="00FB583D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E52613">
        <w:rPr>
          <w:rFonts w:ascii="Arial" w:hAnsi="Arial" w:cs="Arial"/>
          <w:bCs/>
          <w:color w:val="000000" w:themeColor="text1"/>
          <w:sz w:val="22"/>
          <w:szCs w:val="22"/>
        </w:rPr>
        <w:t>27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A94114">
        <w:rPr>
          <w:rFonts w:ascii="Arial" w:hAnsi="Arial" w:cs="Arial"/>
          <w:bCs/>
          <w:color w:val="000000" w:themeColor="text1"/>
          <w:sz w:val="22"/>
          <w:szCs w:val="22"/>
        </w:rPr>
        <w:t>abril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660866" w:rsidRDefault="00660866" w:rsidP="007D1421">
      <w:pPr>
        <w:jc w:val="both"/>
        <w:rPr>
          <w:rFonts w:ascii="Arial" w:hAnsi="Arial" w:cs="Arial"/>
          <w:b/>
          <w:smallCaps/>
        </w:rPr>
      </w:pPr>
    </w:p>
    <w:p w:rsidR="00660866" w:rsidRDefault="00660866" w:rsidP="007D1421">
      <w:pPr>
        <w:jc w:val="both"/>
        <w:rPr>
          <w:rFonts w:ascii="Arial" w:hAnsi="Arial" w:cs="Arial"/>
          <w:b/>
          <w:smallCaps/>
        </w:rPr>
      </w:pPr>
    </w:p>
    <w:p w:rsidR="00660866" w:rsidRDefault="00660866" w:rsidP="007D1421">
      <w:pPr>
        <w:jc w:val="both"/>
        <w:rPr>
          <w:rFonts w:ascii="Arial" w:hAnsi="Arial" w:cs="Arial"/>
          <w:b/>
          <w:smallCaps/>
        </w:rPr>
      </w:pPr>
    </w:p>
    <w:p w:rsidR="00660866" w:rsidRPr="00EA51B7" w:rsidRDefault="00660866" w:rsidP="007D1421">
      <w:pPr>
        <w:jc w:val="both"/>
        <w:rPr>
          <w:rFonts w:ascii="Arial" w:hAnsi="Arial" w:cs="Arial"/>
          <w:b/>
          <w:smallCaps/>
        </w:rPr>
      </w:pPr>
    </w:p>
    <w:p w:rsidR="008276C5" w:rsidRPr="00EA51B7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E52613" w:rsidRDefault="00E52613" w:rsidP="00E52613">
      <w:pPr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     MARIO GUILHERME JOVANOVICHS SCAPIN</w:t>
      </w:r>
    </w:p>
    <w:p w:rsidR="007D1421" w:rsidRPr="00E52613" w:rsidRDefault="007D1421" w:rsidP="00E52613">
      <w:pPr>
        <w:ind w:left="4248"/>
        <w:rPr>
          <w:rFonts w:ascii="Arial" w:hAnsi="Arial" w:cs="Arial"/>
        </w:rPr>
      </w:pPr>
      <w:r w:rsidRPr="00E52613">
        <w:rPr>
          <w:rFonts w:ascii="Arial" w:hAnsi="Arial" w:cs="Arial"/>
        </w:rPr>
        <w:t>Prefeito Municipal</w:t>
      </w:r>
      <w:r w:rsidR="00E52613" w:rsidRPr="00E52613">
        <w:rPr>
          <w:rFonts w:ascii="Arial" w:hAnsi="Arial" w:cs="Arial"/>
        </w:rPr>
        <w:t xml:space="preserve"> em exercício</w:t>
      </w:r>
    </w:p>
    <w:p w:rsidR="000C0609" w:rsidRPr="00EA51B7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ED2A04" w:rsidRPr="00EA51B7" w:rsidRDefault="00ED2A0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B4D85" w:rsidRDefault="002B4D8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5F0ADE" w:rsidRPr="00BF061F" w:rsidRDefault="005F0ADE" w:rsidP="005F0ADE">
      <w:pPr>
        <w:ind w:hanging="1134"/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Registre-se. Publique-se.</w:t>
      </w:r>
    </w:p>
    <w:p w:rsidR="005F0ADE" w:rsidRPr="00BF061F" w:rsidRDefault="005F0ADE" w:rsidP="005F0ADE">
      <w:pPr>
        <w:ind w:hanging="1134"/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Data Supra</w:t>
      </w:r>
    </w:p>
    <w:p w:rsidR="005F0ADE" w:rsidRPr="00BF061F" w:rsidRDefault="005F0ADE" w:rsidP="005F0ADE">
      <w:pPr>
        <w:rPr>
          <w:rFonts w:ascii="Arial" w:hAnsi="Arial" w:cs="Arial"/>
          <w:b/>
          <w:color w:val="000000"/>
        </w:rPr>
      </w:pPr>
    </w:p>
    <w:p w:rsidR="005F0ADE" w:rsidRPr="00BF061F" w:rsidRDefault="005F0ADE" w:rsidP="005F0ADE">
      <w:pPr>
        <w:rPr>
          <w:rFonts w:ascii="Arial" w:hAnsi="Arial" w:cs="Arial"/>
          <w:b/>
          <w:color w:val="000000"/>
        </w:rPr>
      </w:pPr>
    </w:p>
    <w:p w:rsidR="005F0ADE" w:rsidRPr="00BF061F" w:rsidRDefault="005F0ADE" w:rsidP="005F0ADE">
      <w:pPr>
        <w:rPr>
          <w:rFonts w:ascii="Arial" w:hAnsi="Arial" w:cs="Arial"/>
          <w:b/>
          <w:color w:val="000000"/>
        </w:rPr>
      </w:pPr>
    </w:p>
    <w:p w:rsidR="005F0ADE" w:rsidRPr="00BF061F" w:rsidRDefault="005F0ADE" w:rsidP="005F0ADE">
      <w:pPr>
        <w:ind w:hanging="113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Temístocles Felício de Bastos</w:t>
      </w:r>
    </w:p>
    <w:p w:rsidR="005F0ADE" w:rsidRDefault="005F0ADE" w:rsidP="005F0ADE">
      <w:pPr>
        <w:ind w:hanging="1134"/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Secretário Municipal de Administração.</w:t>
      </w:r>
    </w:p>
    <w:p w:rsidR="00812612" w:rsidRDefault="00812612" w:rsidP="005F0ADE">
      <w:pPr>
        <w:rPr>
          <w:rFonts w:ascii="Arial" w:hAnsi="Arial" w:cs="Arial"/>
          <w:b/>
          <w:bCs/>
          <w:iCs/>
          <w:lang w:eastAsia="en-US"/>
        </w:rPr>
      </w:pPr>
    </w:p>
    <w:p w:rsidR="00660866" w:rsidRDefault="006608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0866" w:rsidRDefault="006608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455A77">
        <w:rPr>
          <w:rFonts w:ascii="Arial" w:hAnsi="Arial" w:cs="Arial"/>
          <w:lang w:eastAsia="en-US"/>
        </w:rPr>
        <w:t>0</w:t>
      </w:r>
      <w:r w:rsidR="005F0ADE" w:rsidRPr="00455A77">
        <w:rPr>
          <w:rFonts w:ascii="Arial" w:hAnsi="Arial" w:cs="Arial"/>
          <w:lang w:eastAsia="en-US"/>
        </w:rPr>
        <w:t>17</w:t>
      </w:r>
      <w:r w:rsidR="00664A52" w:rsidRPr="00455A77">
        <w:rPr>
          <w:rFonts w:ascii="Arial" w:hAnsi="Arial" w:cs="Arial"/>
          <w:lang w:eastAsia="en-US"/>
        </w:rPr>
        <w:t>/20</w:t>
      </w:r>
      <w:r w:rsidR="00CC32F0" w:rsidRPr="00455A77">
        <w:rPr>
          <w:rFonts w:ascii="Arial" w:hAnsi="Arial" w:cs="Arial"/>
          <w:lang w:eastAsia="en-US"/>
        </w:rPr>
        <w:t>2</w:t>
      </w:r>
      <w:r w:rsidR="006A31AE" w:rsidRPr="00455A77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097A92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Especia</w:t>
      </w:r>
      <w:r w:rsidR="00097A92">
        <w:rPr>
          <w:rFonts w:ascii="Arial" w:hAnsi="Arial" w:cs="Arial"/>
          <w:b/>
          <w:i/>
        </w:rPr>
        <w:t>is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6A31A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097A92">
        <w:rPr>
          <w:rFonts w:ascii="Arial" w:hAnsi="Arial" w:cs="Arial"/>
          <w:lang w:eastAsia="en-US"/>
        </w:rPr>
        <w:t>s AdicionaisEspeciais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142245" w:rsidRDefault="00142245" w:rsidP="009909F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DB4C73" w:rsidRDefault="00EA0450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F9747C">
        <w:rPr>
          <w:rFonts w:ascii="Arial" w:hAnsi="Arial" w:cs="Arial"/>
          <w:lang w:eastAsia="en-US"/>
        </w:rPr>
        <w:t>s Itens I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 w:rsidR="00DB4C73">
        <w:rPr>
          <w:rFonts w:ascii="Arial" w:hAnsi="Arial" w:cs="Arial"/>
          <w:lang w:eastAsia="en-US"/>
        </w:rPr>
        <w:t xml:space="preserve">, </w:t>
      </w:r>
      <w:r w:rsidR="00DB4C73" w:rsidRPr="00FE5D7B">
        <w:rPr>
          <w:rFonts w:ascii="Arial" w:hAnsi="Arial" w:cs="Arial"/>
          <w:lang w:eastAsia="en-US"/>
        </w:rPr>
        <w:t>que trata</w:t>
      </w:r>
      <w:r w:rsidR="006A0C31">
        <w:rPr>
          <w:rFonts w:ascii="Arial" w:hAnsi="Arial" w:cs="Arial"/>
          <w:lang w:eastAsia="en-US"/>
        </w:rPr>
        <w:t xml:space="preserve">de </w:t>
      </w:r>
      <w:r w:rsidR="00142245">
        <w:rPr>
          <w:rFonts w:ascii="Arial" w:hAnsi="Arial" w:cs="Arial"/>
          <w:lang w:eastAsia="en-US"/>
        </w:rPr>
        <w:t>incluirn</w:t>
      </w:r>
      <w:r w:rsidR="00392984">
        <w:rPr>
          <w:rFonts w:ascii="Arial" w:hAnsi="Arial" w:cs="Arial"/>
          <w:lang w:eastAsia="en-US"/>
        </w:rPr>
        <w:t xml:space="preserve">o orçamento </w:t>
      </w:r>
      <w:r w:rsidR="00D56246">
        <w:rPr>
          <w:rFonts w:ascii="Arial" w:hAnsi="Arial" w:cs="Arial"/>
          <w:lang w:eastAsia="en-US"/>
        </w:rPr>
        <w:t xml:space="preserve">da Secretaria de Educação e Cultura, </w:t>
      </w:r>
      <w:r w:rsidR="00F33884">
        <w:rPr>
          <w:rFonts w:ascii="Arial" w:hAnsi="Arial" w:cs="Arial"/>
          <w:lang w:eastAsia="en-US"/>
        </w:rPr>
        <w:t xml:space="preserve">o </w:t>
      </w:r>
      <w:r w:rsidR="00C51CB8">
        <w:rPr>
          <w:rFonts w:ascii="Arial" w:hAnsi="Arial" w:cs="Arial"/>
          <w:lang w:eastAsia="en-US"/>
        </w:rPr>
        <w:t>projeto/atividade</w:t>
      </w:r>
      <w:r w:rsidR="005F751F">
        <w:rPr>
          <w:rFonts w:ascii="Arial" w:hAnsi="Arial" w:cs="Arial"/>
          <w:lang w:eastAsia="en-US"/>
        </w:rPr>
        <w:t>“</w:t>
      </w:r>
      <w:r w:rsidR="00F33884">
        <w:rPr>
          <w:rFonts w:ascii="Arial" w:hAnsi="Arial" w:cs="Arial"/>
          <w:lang w:eastAsia="en-US"/>
        </w:rPr>
        <w:t>Cobertura da Quadra Poliesportiva Escola Manoel Imas</w:t>
      </w:r>
      <w:r w:rsidR="00F9747C">
        <w:rPr>
          <w:rFonts w:ascii="Arial" w:hAnsi="Arial" w:cs="Arial"/>
          <w:color w:val="000000" w:themeColor="text1"/>
        </w:rPr>
        <w:t xml:space="preserve">”, </w:t>
      </w:r>
      <w:r w:rsidR="00F9747C">
        <w:rPr>
          <w:rFonts w:ascii="Arial" w:hAnsi="Arial" w:cs="Arial"/>
          <w:sz w:val="22"/>
          <w:szCs w:val="22"/>
          <w:lang w:eastAsia="en-US"/>
        </w:rPr>
        <w:t>queprovém</w:t>
      </w:r>
      <w:r w:rsidR="00CC2E5B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F33884">
        <w:rPr>
          <w:rFonts w:ascii="Arial" w:hAnsi="Arial" w:cs="Arial"/>
          <w:sz w:val="22"/>
          <w:szCs w:val="22"/>
          <w:lang w:eastAsia="en-US"/>
        </w:rPr>
        <w:t>estimativa de excesso de arrecadação e superávit financeiro</w:t>
      </w:r>
      <w:r w:rsidR="00CC2E5B">
        <w:rPr>
          <w:rFonts w:ascii="Arial" w:hAnsi="Arial" w:cs="Arial"/>
          <w:sz w:val="22"/>
          <w:szCs w:val="22"/>
          <w:lang w:eastAsia="en-US"/>
        </w:rPr>
        <w:t xml:space="preserve">, apresentado </w:t>
      </w:r>
      <w:r w:rsidR="004B090C">
        <w:rPr>
          <w:rFonts w:ascii="Arial" w:hAnsi="Arial" w:cs="Arial"/>
          <w:sz w:val="22"/>
          <w:szCs w:val="22"/>
          <w:lang w:eastAsia="en-US"/>
        </w:rPr>
        <w:t xml:space="preserve">na Comunicação interna nº </w:t>
      </w:r>
      <w:r w:rsidR="00F33884">
        <w:rPr>
          <w:rFonts w:ascii="Arial" w:hAnsi="Arial" w:cs="Arial"/>
          <w:sz w:val="22"/>
          <w:szCs w:val="22"/>
          <w:lang w:eastAsia="en-US"/>
        </w:rPr>
        <w:t>115</w:t>
      </w:r>
      <w:r w:rsidR="004B090C">
        <w:rPr>
          <w:rFonts w:ascii="Arial" w:hAnsi="Arial" w:cs="Arial"/>
          <w:sz w:val="22"/>
          <w:szCs w:val="22"/>
          <w:lang w:eastAsia="en-US"/>
        </w:rPr>
        <w:t>/202</w:t>
      </w:r>
      <w:r w:rsidR="00FE7C4E">
        <w:rPr>
          <w:rFonts w:ascii="Arial" w:hAnsi="Arial" w:cs="Arial"/>
          <w:sz w:val="22"/>
          <w:szCs w:val="22"/>
          <w:lang w:eastAsia="en-US"/>
        </w:rPr>
        <w:t>2</w:t>
      </w:r>
      <w:r w:rsidR="004B090C">
        <w:rPr>
          <w:rFonts w:ascii="Arial" w:hAnsi="Arial" w:cs="Arial"/>
          <w:sz w:val="22"/>
          <w:szCs w:val="22"/>
          <w:lang w:eastAsia="en-US"/>
        </w:rPr>
        <w:t>, anexa</w:t>
      </w:r>
      <w:r w:rsidR="005A45FB">
        <w:rPr>
          <w:rFonts w:ascii="Arial" w:hAnsi="Arial" w:cs="Arial"/>
          <w:lang w:eastAsia="en-US"/>
        </w:rPr>
        <w:t xml:space="preserve">; </w:t>
      </w:r>
    </w:p>
    <w:p w:rsidR="00485BB3" w:rsidRDefault="00485BB3" w:rsidP="0009013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s Itens </w:t>
      </w:r>
      <w:r w:rsidR="00DC56C4">
        <w:rPr>
          <w:rFonts w:ascii="Arial" w:hAnsi="Arial" w:cs="Arial"/>
          <w:lang w:eastAsia="en-US"/>
        </w:rPr>
        <w:t xml:space="preserve">II, III, IV </w:t>
      </w:r>
      <w:r w:rsidR="00090135">
        <w:rPr>
          <w:rFonts w:ascii="Arial" w:hAnsi="Arial" w:cs="Arial"/>
          <w:lang w:eastAsia="en-US"/>
        </w:rPr>
        <w:t>e</w:t>
      </w:r>
      <w:r w:rsidR="00303F09">
        <w:rPr>
          <w:rFonts w:ascii="Arial" w:hAnsi="Arial" w:cs="Arial"/>
          <w:lang w:eastAsia="en-US"/>
        </w:rPr>
        <w:t xml:space="preserve"> VI</w:t>
      </w:r>
      <w:r>
        <w:rPr>
          <w:rFonts w:ascii="Arial" w:hAnsi="Arial" w:cs="Arial"/>
          <w:lang w:eastAsia="en-US"/>
        </w:rPr>
        <w:t xml:space="preserve">do art. </w:t>
      </w:r>
      <w:r w:rsidR="00303F09">
        <w:rPr>
          <w:rFonts w:ascii="Arial" w:hAnsi="Arial" w:cs="Arial"/>
          <w:lang w:eastAsia="en-US"/>
        </w:rPr>
        <w:t>1</w:t>
      </w:r>
      <w:r w:rsidRPr="00FE5D7B">
        <w:rPr>
          <w:rFonts w:ascii="Arial" w:hAnsi="Arial" w:cs="Arial"/>
          <w:lang w:eastAsia="en-US"/>
        </w:rPr>
        <w:t>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incluir no orçamento da Secretaria de Saúde, os projeto/atividade objeto “</w:t>
      </w:r>
      <w:r w:rsidR="007F774D">
        <w:rPr>
          <w:rFonts w:ascii="Arial" w:hAnsi="Arial" w:cs="Arial"/>
          <w:color w:val="000000" w:themeColor="text1"/>
        </w:rPr>
        <w:t>Incremento Temporário ao Piso de Atenção Básica PAB - Proposta nº 36000.3695872/02-100</w:t>
      </w:r>
      <w:r w:rsidR="000360C2">
        <w:rPr>
          <w:rFonts w:ascii="Arial" w:hAnsi="Arial" w:cs="Arial"/>
          <w:color w:val="000000" w:themeColor="text1"/>
        </w:rPr>
        <w:t xml:space="preserve">” e </w:t>
      </w:r>
      <w:r w:rsidR="004F232B">
        <w:rPr>
          <w:rFonts w:ascii="Arial" w:hAnsi="Arial" w:cs="Arial"/>
          <w:color w:val="000000" w:themeColor="text1"/>
        </w:rPr>
        <w:t>“</w:t>
      </w:r>
      <w:r w:rsidR="00C17FEF">
        <w:rPr>
          <w:rFonts w:ascii="Arial" w:hAnsi="Arial" w:cs="Arial"/>
          <w:color w:val="000000" w:themeColor="text1"/>
        </w:rPr>
        <w:t>Transferência de Recurso do FES – Resolução 170/2020 Projeto Chamar 192</w:t>
      </w:r>
      <w:r w:rsidR="004F232B">
        <w:rPr>
          <w:rFonts w:ascii="Arial" w:hAnsi="Arial" w:cs="Arial"/>
          <w:color w:val="000000" w:themeColor="text1"/>
        </w:rPr>
        <w:t>” e</w:t>
      </w:r>
      <w:r w:rsidR="00322A01">
        <w:rPr>
          <w:rFonts w:ascii="Arial" w:hAnsi="Arial" w:cs="Arial"/>
          <w:color w:val="000000" w:themeColor="text1"/>
        </w:rPr>
        <w:t xml:space="preserve"> “</w:t>
      </w:r>
      <w:r w:rsidR="007D72FC">
        <w:rPr>
          <w:rFonts w:ascii="Arial" w:hAnsi="Arial" w:cs="Arial"/>
          <w:color w:val="000000" w:themeColor="text1"/>
        </w:rPr>
        <w:t>Transferência de Recurso do FES – Portaria SES nº 916/2021 PIAPS</w:t>
      </w:r>
      <w:r w:rsidR="00322A01">
        <w:rPr>
          <w:rFonts w:ascii="Arial" w:hAnsi="Arial" w:cs="Arial"/>
          <w:color w:val="000000" w:themeColor="text1"/>
        </w:rPr>
        <w:t>” e “</w:t>
      </w:r>
      <w:r w:rsidR="00F31E4B">
        <w:rPr>
          <w:rFonts w:ascii="Arial" w:hAnsi="Arial" w:cs="Arial"/>
          <w:color w:val="000000" w:themeColor="text1"/>
        </w:rPr>
        <w:t xml:space="preserve">Transferência de Recurso do FES – Portaria SES nº 928/2021 Farmácia Cuidar Mais”, </w:t>
      </w:r>
      <w:r w:rsidR="00F31E4B">
        <w:rPr>
          <w:rFonts w:ascii="Arial" w:hAnsi="Arial" w:cs="Arial"/>
          <w:lang w:eastAsia="en-US"/>
        </w:rPr>
        <w:t>cuja</w:t>
      </w:r>
      <w:r w:rsidR="00564685">
        <w:rPr>
          <w:rFonts w:ascii="Arial" w:hAnsi="Arial" w:cs="Arial"/>
          <w:lang w:eastAsia="en-US"/>
        </w:rPr>
        <w:t>, transferências dos recursos do F</w:t>
      </w:r>
      <w:r w:rsidR="00142DAE">
        <w:rPr>
          <w:rFonts w:ascii="Arial" w:hAnsi="Arial" w:cs="Arial"/>
          <w:lang w:eastAsia="en-US"/>
        </w:rPr>
        <w:t>NS e</w:t>
      </w:r>
      <w:r w:rsidR="00564685">
        <w:rPr>
          <w:rFonts w:ascii="Arial" w:hAnsi="Arial" w:cs="Arial"/>
          <w:lang w:eastAsia="en-US"/>
        </w:rPr>
        <w:t xml:space="preserve"> FES</w:t>
      </w:r>
      <w:r w:rsidR="00142DAE">
        <w:rPr>
          <w:rFonts w:ascii="Arial" w:hAnsi="Arial" w:cs="Arial"/>
          <w:lang w:eastAsia="en-US"/>
        </w:rPr>
        <w:t>,</w:t>
      </w:r>
      <w:r w:rsidR="00564685">
        <w:rPr>
          <w:rFonts w:ascii="Arial" w:hAnsi="Arial" w:cs="Arial"/>
          <w:lang w:eastAsia="en-US"/>
        </w:rPr>
        <w:t>oriundo</w:t>
      </w:r>
      <w:r w:rsidR="00F31E4B">
        <w:rPr>
          <w:rFonts w:ascii="Arial" w:hAnsi="Arial" w:cs="Arial"/>
          <w:lang w:eastAsia="en-US"/>
        </w:rPr>
        <w:t>s</w:t>
      </w:r>
      <w:r w:rsidR="00564685">
        <w:rPr>
          <w:rFonts w:ascii="Arial" w:hAnsi="Arial" w:cs="Arial"/>
          <w:lang w:eastAsia="en-US"/>
        </w:rPr>
        <w:t xml:space="preserve"> de </w:t>
      </w:r>
      <w:r w:rsidR="00F13C4B">
        <w:rPr>
          <w:rFonts w:ascii="Arial" w:hAnsi="Arial" w:cs="Arial"/>
          <w:lang w:eastAsia="en-US"/>
        </w:rPr>
        <w:t xml:space="preserve">excesso de arrecadação e </w:t>
      </w:r>
      <w:r w:rsidR="00564685">
        <w:rPr>
          <w:rFonts w:ascii="Arial" w:hAnsi="Arial" w:cs="Arial"/>
          <w:lang w:eastAsia="en-US"/>
        </w:rPr>
        <w:t>superávit financeiro dos recursos vinculados acima elencados</w:t>
      </w:r>
      <w:r w:rsidR="00142DAE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>apr</w:t>
      </w:r>
      <w:r w:rsidR="00F13C4B">
        <w:rPr>
          <w:rFonts w:ascii="Arial" w:hAnsi="Arial" w:cs="Arial"/>
          <w:sz w:val="22"/>
          <w:szCs w:val="22"/>
          <w:lang w:eastAsia="en-US"/>
        </w:rPr>
        <w:t>e</w:t>
      </w:r>
      <w:r>
        <w:rPr>
          <w:rFonts w:ascii="Arial" w:hAnsi="Arial" w:cs="Arial"/>
          <w:sz w:val="22"/>
          <w:szCs w:val="22"/>
          <w:lang w:eastAsia="en-US"/>
        </w:rPr>
        <w:t>sentado na</w:t>
      </w:r>
      <w:r w:rsidR="00F13C4B">
        <w:rPr>
          <w:rFonts w:ascii="Arial" w:hAnsi="Arial" w:cs="Arial"/>
          <w:sz w:val="22"/>
          <w:szCs w:val="22"/>
          <w:lang w:eastAsia="en-US"/>
        </w:rPr>
        <w:t>s C</w:t>
      </w:r>
      <w:r w:rsidR="00FE7C4E">
        <w:rPr>
          <w:rFonts w:ascii="Arial" w:hAnsi="Arial" w:cs="Arial"/>
          <w:sz w:val="22"/>
          <w:szCs w:val="22"/>
          <w:lang w:eastAsia="en-US"/>
        </w:rPr>
        <w:t>I</w:t>
      </w:r>
      <w:r w:rsidR="00C53774">
        <w:rPr>
          <w:rFonts w:ascii="Arial" w:hAnsi="Arial" w:cs="Arial"/>
          <w:sz w:val="22"/>
          <w:szCs w:val="22"/>
          <w:lang w:eastAsia="en-US"/>
        </w:rPr>
        <w:t>n.º</w:t>
      </w:r>
      <w:r w:rsidR="00397AAA">
        <w:rPr>
          <w:rFonts w:ascii="Arial" w:hAnsi="Arial" w:cs="Arial"/>
          <w:sz w:val="22"/>
          <w:szCs w:val="22"/>
          <w:lang w:eastAsia="en-US"/>
        </w:rPr>
        <w:t xml:space="preserve"> 112-113-114-115-116</w:t>
      </w:r>
      <w:r>
        <w:rPr>
          <w:rFonts w:ascii="Arial" w:hAnsi="Arial" w:cs="Arial"/>
          <w:sz w:val="22"/>
          <w:szCs w:val="22"/>
          <w:lang w:eastAsia="en-US"/>
        </w:rPr>
        <w:t>/202</w:t>
      </w:r>
      <w:r w:rsidR="00FE7C4E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>, anexa</w:t>
      </w:r>
      <w:r>
        <w:rPr>
          <w:rFonts w:ascii="Arial" w:hAnsi="Arial" w:cs="Arial"/>
          <w:lang w:eastAsia="en-US"/>
        </w:rPr>
        <w:t>;</w:t>
      </w:r>
    </w:p>
    <w:p w:rsidR="00F14155" w:rsidRPr="00AE5B5E" w:rsidRDefault="00F14155" w:rsidP="00970D4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</w:t>
      </w:r>
      <w:r w:rsidR="00B73674">
        <w:rPr>
          <w:rFonts w:ascii="Arial" w:hAnsi="Arial" w:cs="Arial"/>
          <w:lang w:eastAsia="en-US"/>
        </w:rPr>
        <w:t>XVIII</w:t>
      </w:r>
      <w:r>
        <w:rPr>
          <w:rFonts w:ascii="Arial" w:hAnsi="Arial" w:cs="Arial"/>
          <w:lang w:eastAsia="en-US"/>
        </w:rPr>
        <w:t xml:space="preserve"> do art. </w:t>
      </w:r>
      <w:r w:rsidR="00B73674">
        <w:rPr>
          <w:rFonts w:ascii="Arial" w:hAnsi="Arial" w:cs="Arial"/>
          <w:lang w:eastAsia="en-US"/>
        </w:rPr>
        <w:t>1</w:t>
      </w:r>
      <w:r w:rsidRPr="00FE5D7B">
        <w:rPr>
          <w:rFonts w:ascii="Arial" w:hAnsi="Arial" w:cs="Arial"/>
          <w:lang w:eastAsia="en-US"/>
        </w:rPr>
        <w:t>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incluir no orçamento da Secretaria de Obras, Transporte e Trânsito, o elemento de despesas sobre “Obras e Instalações”, no projeto/atividade objeto “</w:t>
      </w:r>
      <w:r w:rsidR="00AE5B5E" w:rsidRPr="00AE5B5E">
        <w:rPr>
          <w:rFonts w:ascii="Arial" w:hAnsi="Arial" w:cs="Arial"/>
          <w:color w:val="000000" w:themeColor="text1"/>
        </w:rPr>
        <w:t>Pista de Caminhada e Praça de Convivência</w:t>
      </w:r>
      <w:r w:rsidRPr="00AE5B5E">
        <w:rPr>
          <w:rFonts w:ascii="Arial" w:hAnsi="Arial" w:cs="Arial"/>
          <w:lang w:eastAsia="en-US"/>
        </w:rPr>
        <w:t>”</w:t>
      </w:r>
      <w:r w:rsidR="00970D4E">
        <w:rPr>
          <w:rFonts w:ascii="Arial" w:hAnsi="Arial" w:cs="Arial"/>
          <w:lang w:eastAsia="en-US"/>
        </w:rPr>
        <w:t xml:space="preserve"> e “</w:t>
      </w:r>
      <w:r w:rsidR="00970D4E" w:rsidRPr="00970D4E">
        <w:rPr>
          <w:rFonts w:ascii="Arial" w:hAnsi="Arial" w:cs="Arial"/>
          <w:lang w:eastAsia="en-US"/>
        </w:rPr>
        <w:t>Pavimentação Pedra Irregular</w:t>
      </w:r>
      <w:r w:rsidR="00970D4E">
        <w:rPr>
          <w:rFonts w:ascii="Arial" w:hAnsi="Arial" w:cs="Arial"/>
          <w:lang w:eastAsia="en-US"/>
        </w:rPr>
        <w:t>” e “</w:t>
      </w:r>
      <w:r w:rsidR="00970D4E" w:rsidRPr="00970D4E">
        <w:rPr>
          <w:rFonts w:ascii="Arial" w:hAnsi="Arial" w:cs="Arial"/>
          <w:lang w:eastAsia="en-US"/>
        </w:rPr>
        <w:t>Construção de Infraestrutura Turística na Orla do Rio Quaraí</w:t>
      </w:r>
      <w:r w:rsidR="00970D4E">
        <w:rPr>
          <w:rFonts w:ascii="Arial" w:hAnsi="Arial" w:cs="Arial"/>
          <w:lang w:eastAsia="en-US"/>
        </w:rPr>
        <w:t xml:space="preserve">” e </w:t>
      </w:r>
      <w:r w:rsidRPr="00AE5B5E">
        <w:rPr>
          <w:rFonts w:ascii="Arial" w:hAnsi="Arial" w:cs="Arial"/>
          <w:lang w:eastAsia="en-US"/>
        </w:rPr>
        <w:t xml:space="preserve">, oriundo de </w:t>
      </w:r>
      <w:r w:rsidR="00CC44F9">
        <w:rPr>
          <w:rFonts w:ascii="Arial" w:hAnsi="Arial" w:cs="Arial"/>
          <w:lang w:eastAsia="en-US"/>
        </w:rPr>
        <w:t xml:space="preserve">estimativas </w:t>
      </w:r>
      <w:r w:rsidR="00CC44F9">
        <w:rPr>
          <w:rFonts w:ascii="Arial" w:hAnsi="Arial" w:cs="Arial"/>
          <w:lang w:eastAsia="en-US"/>
        </w:rPr>
        <w:lastRenderedPageBreak/>
        <w:t xml:space="preserve">de excesso de arrecadação dos recursos vinculados e </w:t>
      </w:r>
      <w:r w:rsidRPr="00AE5B5E">
        <w:rPr>
          <w:rFonts w:ascii="Arial" w:hAnsi="Arial" w:cs="Arial"/>
          <w:lang w:eastAsia="en-US"/>
        </w:rPr>
        <w:t>anulação parcial da reserva de contingência</w:t>
      </w:r>
      <w:r w:rsidR="00CC44F9">
        <w:rPr>
          <w:rFonts w:ascii="Arial" w:hAnsi="Arial" w:cs="Arial"/>
          <w:lang w:eastAsia="en-US"/>
        </w:rPr>
        <w:t xml:space="preserve"> de contrapartidas</w:t>
      </w:r>
      <w:r w:rsidRPr="00AE5B5E">
        <w:rPr>
          <w:rFonts w:ascii="Arial" w:hAnsi="Arial" w:cs="Arial"/>
          <w:lang w:eastAsia="en-US"/>
        </w:rPr>
        <w:t xml:space="preserve">, </w:t>
      </w:r>
      <w:r w:rsidRPr="00AE5B5E">
        <w:rPr>
          <w:rFonts w:ascii="Arial" w:hAnsi="Arial" w:cs="Arial"/>
          <w:sz w:val="22"/>
          <w:szCs w:val="22"/>
          <w:lang w:eastAsia="en-US"/>
        </w:rPr>
        <w:t xml:space="preserve">apresentado na Comunicação interna nº </w:t>
      </w:r>
      <w:r w:rsidR="00CC44F9">
        <w:rPr>
          <w:rFonts w:ascii="Arial" w:hAnsi="Arial" w:cs="Arial"/>
          <w:sz w:val="22"/>
          <w:szCs w:val="22"/>
          <w:lang w:eastAsia="en-US"/>
        </w:rPr>
        <w:t>024</w:t>
      </w:r>
      <w:r w:rsidRPr="00AE5B5E">
        <w:rPr>
          <w:rFonts w:ascii="Arial" w:hAnsi="Arial" w:cs="Arial"/>
          <w:sz w:val="22"/>
          <w:szCs w:val="22"/>
          <w:lang w:eastAsia="en-US"/>
        </w:rPr>
        <w:t>/202</w:t>
      </w:r>
      <w:r w:rsidR="002C259A" w:rsidRPr="00AE5B5E">
        <w:rPr>
          <w:rFonts w:ascii="Arial" w:hAnsi="Arial" w:cs="Arial"/>
          <w:sz w:val="22"/>
          <w:szCs w:val="22"/>
          <w:lang w:eastAsia="en-US"/>
        </w:rPr>
        <w:t>2</w:t>
      </w:r>
      <w:r w:rsidRPr="00AE5B5E">
        <w:rPr>
          <w:rFonts w:ascii="Arial" w:hAnsi="Arial" w:cs="Arial"/>
          <w:sz w:val="22"/>
          <w:szCs w:val="22"/>
          <w:lang w:eastAsia="en-US"/>
        </w:rPr>
        <w:t>, anexa</w:t>
      </w:r>
      <w:r w:rsidRPr="00AE5B5E">
        <w:rPr>
          <w:rFonts w:ascii="Arial" w:hAnsi="Arial" w:cs="Arial"/>
          <w:lang w:eastAsia="en-US"/>
        </w:rPr>
        <w:t xml:space="preserve">; </w:t>
      </w:r>
    </w:p>
    <w:p w:rsidR="00C51CB8" w:rsidRPr="002D4BA5" w:rsidRDefault="00C51CB8" w:rsidP="0009013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BB16B1">
        <w:rPr>
          <w:rFonts w:ascii="Arial" w:hAnsi="Arial" w:cs="Arial"/>
          <w:lang w:eastAsia="en-US"/>
        </w:rPr>
        <w:t>s itensX</w:t>
      </w:r>
      <w:r w:rsidR="00014CF3">
        <w:rPr>
          <w:rFonts w:ascii="Arial" w:hAnsi="Arial" w:cs="Arial"/>
          <w:lang w:eastAsia="en-US"/>
        </w:rPr>
        <w:t xml:space="preserve">Xe XXI </w:t>
      </w:r>
      <w:r>
        <w:rPr>
          <w:rFonts w:ascii="Arial" w:hAnsi="Arial" w:cs="Arial"/>
          <w:lang w:eastAsia="en-US"/>
        </w:rPr>
        <w:t xml:space="preserve">do art. </w:t>
      </w:r>
      <w:r w:rsidR="00014CF3">
        <w:rPr>
          <w:rFonts w:ascii="Arial" w:hAnsi="Arial" w:cs="Arial"/>
          <w:lang w:eastAsia="en-US"/>
        </w:rPr>
        <w:t>1</w:t>
      </w:r>
      <w:r w:rsidRPr="00FE5D7B">
        <w:rPr>
          <w:rFonts w:ascii="Arial" w:hAnsi="Arial" w:cs="Arial"/>
          <w:lang w:eastAsia="en-US"/>
        </w:rPr>
        <w:t>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</w:t>
      </w:r>
      <w:r w:rsidR="00014CF3">
        <w:rPr>
          <w:rFonts w:ascii="Arial" w:hAnsi="Arial" w:cs="Arial"/>
          <w:lang w:eastAsia="en-US"/>
        </w:rPr>
        <w:t>incluirn</w:t>
      </w:r>
      <w:r>
        <w:rPr>
          <w:rFonts w:ascii="Arial" w:hAnsi="Arial" w:cs="Arial"/>
          <w:lang w:eastAsia="en-US"/>
        </w:rPr>
        <w:t xml:space="preserve">o orçamento da Secretaria de </w:t>
      </w:r>
      <w:r w:rsidR="002D4BA5">
        <w:rPr>
          <w:rFonts w:ascii="Arial" w:hAnsi="Arial" w:cs="Arial"/>
          <w:lang w:eastAsia="en-US"/>
        </w:rPr>
        <w:t>Desenvolvimento Social Trabalho e Cidadania</w:t>
      </w:r>
      <w:r>
        <w:rPr>
          <w:rFonts w:ascii="Arial" w:hAnsi="Arial" w:cs="Arial"/>
          <w:lang w:eastAsia="en-US"/>
        </w:rPr>
        <w:t>, o</w:t>
      </w:r>
      <w:r w:rsidR="00C45688">
        <w:rPr>
          <w:rFonts w:ascii="Arial" w:hAnsi="Arial" w:cs="Arial"/>
          <w:lang w:eastAsia="en-US"/>
        </w:rPr>
        <w:t xml:space="preserve">s elementos de despesas </w:t>
      </w:r>
      <w:r w:rsidR="00014CF3">
        <w:rPr>
          <w:rFonts w:ascii="Arial" w:hAnsi="Arial" w:cs="Arial"/>
          <w:lang w:eastAsia="en-US"/>
        </w:rPr>
        <w:t>objeto</w:t>
      </w:r>
      <w:r w:rsidR="00C45688">
        <w:rPr>
          <w:rFonts w:ascii="Arial" w:hAnsi="Arial" w:cs="Arial"/>
          <w:lang w:eastAsia="en-US"/>
        </w:rPr>
        <w:t xml:space="preserve"> “</w:t>
      </w:r>
      <w:r w:rsidR="00014CF3">
        <w:rPr>
          <w:rFonts w:ascii="Arial" w:hAnsi="Arial" w:cs="Arial"/>
          <w:lang w:eastAsia="en-US"/>
        </w:rPr>
        <w:t>Material de Consumo</w:t>
      </w:r>
      <w:r w:rsidR="00C45688">
        <w:rPr>
          <w:rFonts w:ascii="Arial" w:hAnsi="Arial" w:cs="Arial"/>
          <w:lang w:eastAsia="en-US"/>
        </w:rPr>
        <w:t>”</w:t>
      </w:r>
      <w:r w:rsidR="00014CF3">
        <w:rPr>
          <w:rFonts w:ascii="Arial" w:hAnsi="Arial" w:cs="Arial"/>
          <w:lang w:eastAsia="en-US"/>
        </w:rPr>
        <w:t>e “Serviços de Terceiros – Pessoa Jurídica”n</w:t>
      </w:r>
      <w:r w:rsidR="00AD7DF9">
        <w:rPr>
          <w:rFonts w:ascii="Arial" w:hAnsi="Arial" w:cs="Arial"/>
          <w:lang w:eastAsia="en-US"/>
        </w:rPr>
        <w:t>o projeto/atividade “</w:t>
      </w:r>
      <w:r w:rsidR="00064AA2">
        <w:rPr>
          <w:rFonts w:ascii="Arial" w:hAnsi="Arial" w:cs="Arial"/>
          <w:color w:val="000000" w:themeColor="text1"/>
        </w:rPr>
        <w:t>Incremento Temporário aos Municípios em Calamidade – Portaria nº 751/2022</w:t>
      </w:r>
      <w:r w:rsidR="00AD7DF9">
        <w:rPr>
          <w:rFonts w:ascii="Arial" w:hAnsi="Arial" w:cs="Arial"/>
          <w:lang w:eastAsia="en-US"/>
        </w:rPr>
        <w:t>”</w:t>
      </w:r>
      <w:r>
        <w:rPr>
          <w:rFonts w:ascii="Arial" w:hAnsi="Arial" w:cs="Arial"/>
          <w:lang w:eastAsia="en-US"/>
        </w:rPr>
        <w:t xml:space="preserve">, </w:t>
      </w:r>
      <w:r w:rsidR="006A31AE">
        <w:rPr>
          <w:rFonts w:ascii="Arial" w:hAnsi="Arial" w:cs="Arial"/>
          <w:sz w:val="22"/>
          <w:szCs w:val="22"/>
          <w:lang w:eastAsia="en-US"/>
        </w:rPr>
        <w:t>apresentado na CI</w:t>
      </w:r>
      <w:r w:rsidR="004133A4">
        <w:rPr>
          <w:rFonts w:ascii="Arial" w:hAnsi="Arial" w:cs="Arial"/>
          <w:sz w:val="22"/>
          <w:szCs w:val="22"/>
          <w:lang w:eastAsia="en-US"/>
        </w:rPr>
        <w:t xml:space="preserve"> nº </w:t>
      </w:r>
      <w:r w:rsidR="00064AA2">
        <w:rPr>
          <w:rFonts w:ascii="Arial" w:hAnsi="Arial" w:cs="Arial"/>
          <w:sz w:val="22"/>
          <w:szCs w:val="22"/>
          <w:lang w:eastAsia="en-US"/>
        </w:rPr>
        <w:t>034</w:t>
      </w:r>
      <w:r>
        <w:rPr>
          <w:rFonts w:ascii="Arial" w:hAnsi="Arial" w:cs="Arial"/>
          <w:sz w:val="22"/>
          <w:szCs w:val="22"/>
          <w:lang w:eastAsia="en-US"/>
        </w:rPr>
        <w:t>/202</w:t>
      </w:r>
      <w:r w:rsidR="006A31AE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>, anexa</w:t>
      </w:r>
      <w:r>
        <w:rPr>
          <w:rFonts w:ascii="Arial" w:hAnsi="Arial" w:cs="Arial"/>
          <w:lang w:eastAsia="en-US"/>
        </w:rPr>
        <w:t xml:space="preserve">; </w:t>
      </w:r>
    </w:p>
    <w:p w:rsidR="00F54D9F" w:rsidRPr="00EA51B7" w:rsidRDefault="00F54D9F" w:rsidP="0009013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014CF3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>º, instrumento para suprir o disposto no art. 1º, serão provenientes de</w:t>
      </w:r>
      <w:r w:rsidR="00064AA2">
        <w:rPr>
          <w:rFonts w:ascii="Arial" w:hAnsi="Arial" w:cs="Arial"/>
          <w:lang w:eastAsia="en-US"/>
        </w:rPr>
        <w:t xml:space="preserve"> estimativas de</w:t>
      </w:r>
      <w:r w:rsidR="006A0C31">
        <w:rPr>
          <w:rFonts w:ascii="Arial" w:hAnsi="Arial" w:cs="Arial"/>
          <w:lang w:eastAsia="en-US"/>
        </w:rPr>
        <w:t>excesso</w:t>
      </w:r>
      <w:r w:rsidR="00064AA2">
        <w:rPr>
          <w:rFonts w:ascii="Arial" w:hAnsi="Arial" w:cs="Arial"/>
          <w:lang w:eastAsia="en-US"/>
        </w:rPr>
        <w:t>s</w:t>
      </w:r>
      <w:r w:rsidR="00D56246">
        <w:rPr>
          <w:rFonts w:ascii="Arial" w:hAnsi="Arial" w:cs="Arial"/>
          <w:lang w:eastAsia="en-US"/>
        </w:rPr>
        <w:t xml:space="preserve"> de arrecadação</w:t>
      </w:r>
      <w:r w:rsidR="00CC32F0">
        <w:rPr>
          <w:rFonts w:ascii="Arial" w:hAnsi="Arial" w:cs="Arial"/>
          <w:lang w:eastAsia="en-US"/>
        </w:rPr>
        <w:t xml:space="preserve">, superávit financeiro </w:t>
      </w:r>
      <w:r w:rsidR="006A0C31">
        <w:rPr>
          <w:rFonts w:ascii="Arial" w:hAnsi="Arial" w:cs="Arial"/>
          <w:lang w:eastAsia="en-US"/>
        </w:rPr>
        <w:t xml:space="preserve">e </w:t>
      </w:r>
      <w:r w:rsidR="00D56246">
        <w:rPr>
          <w:rFonts w:ascii="Arial" w:hAnsi="Arial" w:cs="Arial"/>
          <w:lang w:eastAsia="en-US"/>
        </w:rPr>
        <w:t xml:space="preserve">anulação parcial </w:t>
      </w:r>
      <w:r w:rsidR="006A0C31">
        <w:rPr>
          <w:rFonts w:ascii="Arial" w:hAnsi="Arial" w:cs="Arial"/>
          <w:lang w:eastAsia="en-US"/>
        </w:rPr>
        <w:t>d</w:t>
      </w:r>
      <w:r w:rsidR="00D919E9">
        <w:rPr>
          <w:rFonts w:ascii="Arial" w:hAnsi="Arial" w:cs="Arial"/>
          <w:lang w:eastAsia="en-US"/>
        </w:rPr>
        <w:t>os recurso</w:t>
      </w:r>
      <w:r w:rsidR="00C06233">
        <w:rPr>
          <w:rFonts w:ascii="Arial" w:hAnsi="Arial" w:cs="Arial"/>
          <w:lang w:eastAsia="en-US"/>
        </w:rPr>
        <w:t>s</w:t>
      </w:r>
      <w:r w:rsidR="00CC32F0">
        <w:rPr>
          <w:rFonts w:ascii="Arial" w:hAnsi="Arial" w:cs="Arial"/>
          <w:lang w:eastAsia="en-US"/>
        </w:rPr>
        <w:t xml:space="preserve">vinculados </w:t>
      </w:r>
      <w:r w:rsidR="00D919E9">
        <w:rPr>
          <w:rFonts w:ascii="Arial" w:hAnsi="Arial" w:cs="Arial"/>
          <w:lang w:eastAsia="en-US"/>
        </w:rPr>
        <w:t>acima elencados</w:t>
      </w:r>
      <w:r w:rsidR="006A0C31">
        <w:rPr>
          <w:rFonts w:ascii="Arial" w:hAnsi="Arial" w:cs="Arial"/>
          <w:lang w:eastAsia="en-US"/>
        </w:rPr>
        <w:t>,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A355D7">
        <w:rPr>
          <w:rFonts w:ascii="Arial" w:hAnsi="Arial" w:cs="Arial"/>
          <w:b/>
          <w:lang w:eastAsia="en-US"/>
        </w:rPr>
        <w:t>Extraordinária</w:t>
      </w:r>
      <w:bookmarkStart w:id="0" w:name="_GoBack"/>
      <w:bookmarkEnd w:id="0"/>
      <w:r>
        <w:rPr>
          <w:rFonts w:ascii="Arial" w:hAnsi="Arial" w:cs="Arial"/>
          <w:lang w:eastAsia="en-US"/>
        </w:rPr>
        <w:t>, devido à necessidade de manter em perfeita condição de funcionamento dos serviços de ofertados pelo órgão aqui citados, desta forma a celeridade do projeto em questão, justifica o Regime aqui proposto.</w:t>
      </w:r>
    </w:p>
    <w:p w:rsidR="005F0ADE" w:rsidRDefault="005F0AD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5F0ADE" w:rsidRDefault="005F0AD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5F0ADE" w:rsidRDefault="005F0AD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5F0ADE" w:rsidRDefault="005F0AD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5F0ADE" w:rsidRPr="00EA51B7" w:rsidRDefault="005F0AD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5F0ADE" w:rsidP="005F0ADE">
      <w:pPr>
        <w:autoSpaceDE w:val="0"/>
        <w:autoSpaceDN w:val="0"/>
        <w:adjustRightInd w:val="0"/>
        <w:ind w:left="990" w:firstLine="426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      MARIO GUILHERME JOVANOVICHS SCAPIN</w:t>
      </w:r>
    </w:p>
    <w:p w:rsidR="00B21D10" w:rsidRPr="005F0ADE" w:rsidRDefault="00B21D10" w:rsidP="005F0ADE">
      <w:pPr>
        <w:autoSpaceDE w:val="0"/>
        <w:autoSpaceDN w:val="0"/>
        <w:adjustRightInd w:val="0"/>
        <w:ind w:left="990" w:firstLine="1134"/>
        <w:rPr>
          <w:rFonts w:ascii="Arial" w:hAnsi="Arial" w:cs="Arial"/>
          <w:bCs/>
          <w:lang w:eastAsia="en-US"/>
        </w:rPr>
      </w:pPr>
      <w:r w:rsidRPr="005F0ADE">
        <w:rPr>
          <w:rFonts w:ascii="Arial" w:hAnsi="Arial" w:cs="Arial"/>
          <w:bCs/>
          <w:lang w:eastAsia="en-US"/>
        </w:rPr>
        <w:t>Prefeito Municipal</w:t>
      </w:r>
      <w:r w:rsidR="005F0ADE" w:rsidRPr="005F0ADE">
        <w:rPr>
          <w:rFonts w:ascii="Arial" w:hAnsi="Arial" w:cs="Arial"/>
          <w:bCs/>
          <w:lang w:eastAsia="en-US"/>
        </w:rPr>
        <w:t xml:space="preserve"> em exercício</w:t>
      </w:r>
    </w:p>
    <w:p w:rsidR="00B21D10" w:rsidRPr="005F0ADE" w:rsidRDefault="00B21D10" w:rsidP="00B21D10">
      <w:pPr>
        <w:ind w:hanging="1134"/>
        <w:rPr>
          <w:rFonts w:ascii="Arial" w:hAnsi="Arial" w:cs="Arial"/>
        </w:rPr>
      </w:pPr>
    </w:p>
    <w:p w:rsidR="00CB4078" w:rsidRDefault="00CB4078">
      <w:pPr>
        <w:rPr>
          <w:rFonts w:ascii="Arial" w:hAnsi="Arial" w:cs="Arial"/>
        </w:rPr>
      </w:pPr>
    </w:p>
    <w:sectPr w:rsidR="00CB4078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87E" w:rsidRDefault="0035487E" w:rsidP="00BC7A26">
      <w:r>
        <w:separator/>
      </w:r>
    </w:p>
  </w:endnote>
  <w:endnote w:type="continuationSeparator" w:id="1">
    <w:p w:rsidR="0035487E" w:rsidRDefault="0035487E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5F0ADE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5F0ADE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87E" w:rsidRDefault="0035487E" w:rsidP="00BC7A26">
      <w:r>
        <w:separator/>
      </w:r>
    </w:p>
  </w:footnote>
  <w:footnote w:type="continuationSeparator" w:id="1">
    <w:p w:rsidR="0035487E" w:rsidRDefault="0035487E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2063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E52613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2063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0C3"/>
    <w:multiLevelType w:val="hybridMultilevel"/>
    <w:tmpl w:val="F8EE7D3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662"/>
    <w:multiLevelType w:val="hybridMultilevel"/>
    <w:tmpl w:val="15D4B70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EC4"/>
    <w:multiLevelType w:val="hybridMultilevel"/>
    <w:tmpl w:val="0BB6C0F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47D1F"/>
    <w:multiLevelType w:val="hybridMultilevel"/>
    <w:tmpl w:val="930CD35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257C3"/>
    <w:multiLevelType w:val="hybridMultilevel"/>
    <w:tmpl w:val="17F453B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65E0D"/>
    <w:multiLevelType w:val="hybridMultilevel"/>
    <w:tmpl w:val="460CA52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17A29"/>
    <w:multiLevelType w:val="hybridMultilevel"/>
    <w:tmpl w:val="19A674BE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F1E09C1"/>
    <w:multiLevelType w:val="hybridMultilevel"/>
    <w:tmpl w:val="61B6027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36A25"/>
    <w:multiLevelType w:val="hybridMultilevel"/>
    <w:tmpl w:val="E83268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32E34"/>
    <w:multiLevelType w:val="hybridMultilevel"/>
    <w:tmpl w:val="99F26DA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A2975"/>
    <w:multiLevelType w:val="hybridMultilevel"/>
    <w:tmpl w:val="562C4B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EDD"/>
    <w:rsid w:val="00012595"/>
    <w:rsid w:val="000128BB"/>
    <w:rsid w:val="000136E2"/>
    <w:rsid w:val="00014CF3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60C2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4F31"/>
    <w:rsid w:val="0004500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64AA2"/>
    <w:rsid w:val="0007186E"/>
    <w:rsid w:val="00071F6F"/>
    <w:rsid w:val="00071F78"/>
    <w:rsid w:val="000722D4"/>
    <w:rsid w:val="00073C99"/>
    <w:rsid w:val="00074A23"/>
    <w:rsid w:val="00074B2F"/>
    <w:rsid w:val="000773C9"/>
    <w:rsid w:val="00080AD9"/>
    <w:rsid w:val="00080B28"/>
    <w:rsid w:val="00080C58"/>
    <w:rsid w:val="00081C3F"/>
    <w:rsid w:val="00081D0B"/>
    <w:rsid w:val="00082077"/>
    <w:rsid w:val="000823E7"/>
    <w:rsid w:val="0008279F"/>
    <w:rsid w:val="00082CA1"/>
    <w:rsid w:val="000831BE"/>
    <w:rsid w:val="000839F8"/>
    <w:rsid w:val="00083FFF"/>
    <w:rsid w:val="00085C91"/>
    <w:rsid w:val="00090135"/>
    <w:rsid w:val="00090311"/>
    <w:rsid w:val="0009283B"/>
    <w:rsid w:val="000935CB"/>
    <w:rsid w:val="00094BDC"/>
    <w:rsid w:val="000950BD"/>
    <w:rsid w:val="00095327"/>
    <w:rsid w:val="0009714C"/>
    <w:rsid w:val="0009720E"/>
    <w:rsid w:val="00097A92"/>
    <w:rsid w:val="00097D1C"/>
    <w:rsid w:val="00097EE9"/>
    <w:rsid w:val="000A19BF"/>
    <w:rsid w:val="000A3244"/>
    <w:rsid w:val="000A5EA5"/>
    <w:rsid w:val="000A62DB"/>
    <w:rsid w:val="000B076E"/>
    <w:rsid w:val="000B09C5"/>
    <w:rsid w:val="000B0DE3"/>
    <w:rsid w:val="000B3787"/>
    <w:rsid w:val="000B3D3E"/>
    <w:rsid w:val="000B78BA"/>
    <w:rsid w:val="000C0609"/>
    <w:rsid w:val="000C1A58"/>
    <w:rsid w:val="000C1BE2"/>
    <w:rsid w:val="000C1F14"/>
    <w:rsid w:val="000C41C6"/>
    <w:rsid w:val="000C5F71"/>
    <w:rsid w:val="000C7100"/>
    <w:rsid w:val="000C788C"/>
    <w:rsid w:val="000D0FB1"/>
    <w:rsid w:val="000D55FC"/>
    <w:rsid w:val="000D623F"/>
    <w:rsid w:val="000D6A9B"/>
    <w:rsid w:val="000D790B"/>
    <w:rsid w:val="000E283D"/>
    <w:rsid w:val="000E2877"/>
    <w:rsid w:val="000E3DFB"/>
    <w:rsid w:val="000E520C"/>
    <w:rsid w:val="000F2872"/>
    <w:rsid w:val="000F49D6"/>
    <w:rsid w:val="000F6C6C"/>
    <w:rsid w:val="000F74D5"/>
    <w:rsid w:val="000F777C"/>
    <w:rsid w:val="00102B3A"/>
    <w:rsid w:val="00103D00"/>
    <w:rsid w:val="00104EB1"/>
    <w:rsid w:val="00106C9F"/>
    <w:rsid w:val="001079F0"/>
    <w:rsid w:val="0011059F"/>
    <w:rsid w:val="00112356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0BF6"/>
    <w:rsid w:val="00142245"/>
    <w:rsid w:val="00142520"/>
    <w:rsid w:val="001429AE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CE"/>
    <w:rsid w:val="00155F8C"/>
    <w:rsid w:val="001601DA"/>
    <w:rsid w:val="00163CC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55E9"/>
    <w:rsid w:val="00176271"/>
    <w:rsid w:val="001767A3"/>
    <w:rsid w:val="0018073B"/>
    <w:rsid w:val="00183FBA"/>
    <w:rsid w:val="00184481"/>
    <w:rsid w:val="00184D19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0681"/>
    <w:rsid w:val="001B208B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05D5"/>
    <w:rsid w:val="001F3A1B"/>
    <w:rsid w:val="001F3EED"/>
    <w:rsid w:val="001F46FF"/>
    <w:rsid w:val="001F5705"/>
    <w:rsid w:val="001F62A9"/>
    <w:rsid w:val="001F7CE9"/>
    <w:rsid w:val="001F7D2D"/>
    <w:rsid w:val="001F7DC1"/>
    <w:rsid w:val="00200142"/>
    <w:rsid w:val="0020135A"/>
    <w:rsid w:val="0020196E"/>
    <w:rsid w:val="00201B0B"/>
    <w:rsid w:val="00204193"/>
    <w:rsid w:val="00204D46"/>
    <w:rsid w:val="00205AAE"/>
    <w:rsid w:val="00205B2B"/>
    <w:rsid w:val="00205F4F"/>
    <w:rsid w:val="0020639E"/>
    <w:rsid w:val="00206974"/>
    <w:rsid w:val="00207514"/>
    <w:rsid w:val="00214E8A"/>
    <w:rsid w:val="002151C7"/>
    <w:rsid w:val="0021629E"/>
    <w:rsid w:val="00220C18"/>
    <w:rsid w:val="00221CB1"/>
    <w:rsid w:val="00222244"/>
    <w:rsid w:val="00223CE6"/>
    <w:rsid w:val="00230615"/>
    <w:rsid w:val="00230A77"/>
    <w:rsid w:val="00231174"/>
    <w:rsid w:val="00232B59"/>
    <w:rsid w:val="002331CD"/>
    <w:rsid w:val="002362FB"/>
    <w:rsid w:val="002365CC"/>
    <w:rsid w:val="002374BD"/>
    <w:rsid w:val="0024178A"/>
    <w:rsid w:val="00241F9C"/>
    <w:rsid w:val="00247CC1"/>
    <w:rsid w:val="0025154D"/>
    <w:rsid w:val="00251B64"/>
    <w:rsid w:val="002523B3"/>
    <w:rsid w:val="0025360A"/>
    <w:rsid w:val="00253E0C"/>
    <w:rsid w:val="00254C1A"/>
    <w:rsid w:val="00255646"/>
    <w:rsid w:val="00255D93"/>
    <w:rsid w:val="00255FA6"/>
    <w:rsid w:val="00256D87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6C07"/>
    <w:rsid w:val="0028094A"/>
    <w:rsid w:val="00280BFA"/>
    <w:rsid w:val="00280EFA"/>
    <w:rsid w:val="002815D1"/>
    <w:rsid w:val="00281B2B"/>
    <w:rsid w:val="00281E38"/>
    <w:rsid w:val="0028305D"/>
    <w:rsid w:val="00283F3E"/>
    <w:rsid w:val="0028559C"/>
    <w:rsid w:val="00286305"/>
    <w:rsid w:val="002873BD"/>
    <w:rsid w:val="00287E75"/>
    <w:rsid w:val="00290566"/>
    <w:rsid w:val="00290CE5"/>
    <w:rsid w:val="002912D3"/>
    <w:rsid w:val="0029143A"/>
    <w:rsid w:val="002920A2"/>
    <w:rsid w:val="00292932"/>
    <w:rsid w:val="00292DCF"/>
    <w:rsid w:val="002A0280"/>
    <w:rsid w:val="002A07BC"/>
    <w:rsid w:val="002A1668"/>
    <w:rsid w:val="002A3A15"/>
    <w:rsid w:val="002A42E3"/>
    <w:rsid w:val="002A5733"/>
    <w:rsid w:val="002A6BD5"/>
    <w:rsid w:val="002B05B4"/>
    <w:rsid w:val="002B1F99"/>
    <w:rsid w:val="002B4D85"/>
    <w:rsid w:val="002B5FF0"/>
    <w:rsid w:val="002B781A"/>
    <w:rsid w:val="002C070E"/>
    <w:rsid w:val="002C2475"/>
    <w:rsid w:val="002C259A"/>
    <w:rsid w:val="002C36E6"/>
    <w:rsid w:val="002C5706"/>
    <w:rsid w:val="002C5D85"/>
    <w:rsid w:val="002C6127"/>
    <w:rsid w:val="002C775B"/>
    <w:rsid w:val="002C7B63"/>
    <w:rsid w:val="002D4BA5"/>
    <w:rsid w:val="002D604F"/>
    <w:rsid w:val="002D60E2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2781"/>
    <w:rsid w:val="003030D7"/>
    <w:rsid w:val="0030388B"/>
    <w:rsid w:val="00303F09"/>
    <w:rsid w:val="0030430E"/>
    <w:rsid w:val="003044DA"/>
    <w:rsid w:val="00306E3E"/>
    <w:rsid w:val="00306EBB"/>
    <w:rsid w:val="0031430D"/>
    <w:rsid w:val="0031568B"/>
    <w:rsid w:val="003166AD"/>
    <w:rsid w:val="0031753D"/>
    <w:rsid w:val="00317933"/>
    <w:rsid w:val="00317CCE"/>
    <w:rsid w:val="003216DB"/>
    <w:rsid w:val="00322A01"/>
    <w:rsid w:val="00322E0F"/>
    <w:rsid w:val="003238FC"/>
    <w:rsid w:val="00325259"/>
    <w:rsid w:val="00327DA2"/>
    <w:rsid w:val="00330850"/>
    <w:rsid w:val="00331ACC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1F4B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ED6"/>
    <w:rsid w:val="00351EDF"/>
    <w:rsid w:val="00352238"/>
    <w:rsid w:val="0035487E"/>
    <w:rsid w:val="00355086"/>
    <w:rsid w:val="00355410"/>
    <w:rsid w:val="00355F1D"/>
    <w:rsid w:val="00356A68"/>
    <w:rsid w:val="00356F4E"/>
    <w:rsid w:val="003577DA"/>
    <w:rsid w:val="00360403"/>
    <w:rsid w:val="0036049E"/>
    <w:rsid w:val="00360D16"/>
    <w:rsid w:val="0036118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6BDC"/>
    <w:rsid w:val="003772AC"/>
    <w:rsid w:val="003772E1"/>
    <w:rsid w:val="00380472"/>
    <w:rsid w:val="00380B84"/>
    <w:rsid w:val="00382693"/>
    <w:rsid w:val="0038323A"/>
    <w:rsid w:val="00383E82"/>
    <w:rsid w:val="003841A2"/>
    <w:rsid w:val="00384207"/>
    <w:rsid w:val="003849BE"/>
    <w:rsid w:val="00384D53"/>
    <w:rsid w:val="003865CB"/>
    <w:rsid w:val="00390666"/>
    <w:rsid w:val="0039113C"/>
    <w:rsid w:val="003914C0"/>
    <w:rsid w:val="00392984"/>
    <w:rsid w:val="0039421D"/>
    <w:rsid w:val="00395151"/>
    <w:rsid w:val="0039536D"/>
    <w:rsid w:val="0039678E"/>
    <w:rsid w:val="00397AAA"/>
    <w:rsid w:val="003A0446"/>
    <w:rsid w:val="003A051B"/>
    <w:rsid w:val="003A14AC"/>
    <w:rsid w:val="003A1D56"/>
    <w:rsid w:val="003A339D"/>
    <w:rsid w:val="003A437D"/>
    <w:rsid w:val="003A4CC8"/>
    <w:rsid w:val="003A53C5"/>
    <w:rsid w:val="003A5EE6"/>
    <w:rsid w:val="003A6C2C"/>
    <w:rsid w:val="003B0739"/>
    <w:rsid w:val="003B12A1"/>
    <w:rsid w:val="003B1BC1"/>
    <w:rsid w:val="003B1F11"/>
    <w:rsid w:val="003B27C3"/>
    <w:rsid w:val="003B2A08"/>
    <w:rsid w:val="003B2C90"/>
    <w:rsid w:val="003B5E0C"/>
    <w:rsid w:val="003B7032"/>
    <w:rsid w:val="003C1041"/>
    <w:rsid w:val="003C1F00"/>
    <w:rsid w:val="003C2C40"/>
    <w:rsid w:val="003C33C7"/>
    <w:rsid w:val="003C4DE7"/>
    <w:rsid w:val="003C706C"/>
    <w:rsid w:val="003D058E"/>
    <w:rsid w:val="003D119D"/>
    <w:rsid w:val="003D1335"/>
    <w:rsid w:val="003D16B1"/>
    <w:rsid w:val="003D25B0"/>
    <w:rsid w:val="003D2798"/>
    <w:rsid w:val="003D44D6"/>
    <w:rsid w:val="003E12D2"/>
    <w:rsid w:val="003E392E"/>
    <w:rsid w:val="003E5399"/>
    <w:rsid w:val="003E5A0B"/>
    <w:rsid w:val="003E5F8F"/>
    <w:rsid w:val="003E639E"/>
    <w:rsid w:val="003E6BF6"/>
    <w:rsid w:val="003E6CE5"/>
    <w:rsid w:val="003E7212"/>
    <w:rsid w:val="003E7BC3"/>
    <w:rsid w:val="003F0429"/>
    <w:rsid w:val="003F0841"/>
    <w:rsid w:val="003F0AFE"/>
    <w:rsid w:val="003F1707"/>
    <w:rsid w:val="003F2CBD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D1C"/>
    <w:rsid w:val="0041254B"/>
    <w:rsid w:val="004133A4"/>
    <w:rsid w:val="00413698"/>
    <w:rsid w:val="004162EE"/>
    <w:rsid w:val="00416A44"/>
    <w:rsid w:val="00416F13"/>
    <w:rsid w:val="00417CD6"/>
    <w:rsid w:val="004201A5"/>
    <w:rsid w:val="00422AEE"/>
    <w:rsid w:val="00423398"/>
    <w:rsid w:val="004233EC"/>
    <w:rsid w:val="00423A02"/>
    <w:rsid w:val="0042446B"/>
    <w:rsid w:val="004244E2"/>
    <w:rsid w:val="0042502E"/>
    <w:rsid w:val="0042561D"/>
    <w:rsid w:val="00426E0A"/>
    <w:rsid w:val="00427C20"/>
    <w:rsid w:val="0043035F"/>
    <w:rsid w:val="004310BF"/>
    <w:rsid w:val="0043240E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5A77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649F"/>
    <w:rsid w:val="00487F41"/>
    <w:rsid w:val="00490122"/>
    <w:rsid w:val="00490426"/>
    <w:rsid w:val="0049071E"/>
    <w:rsid w:val="00490907"/>
    <w:rsid w:val="00491C4D"/>
    <w:rsid w:val="004923F0"/>
    <w:rsid w:val="00493759"/>
    <w:rsid w:val="004962A6"/>
    <w:rsid w:val="004A038D"/>
    <w:rsid w:val="004A26BF"/>
    <w:rsid w:val="004A341A"/>
    <w:rsid w:val="004A3C16"/>
    <w:rsid w:val="004A5AA0"/>
    <w:rsid w:val="004B090C"/>
    <w:rsid w:val="004B2A46"/>
    <w:rsid w:val="004B2FFE"/>
    <w:rsid w:val="004B3C67"/>
    <w:rsid w:val="004B421F"/>
    <w:rsid w:val="004B5482"/>
    <w:rsid w:val="004C4072"/>
    <w:rsid w:val="004D0022"/>
    <w:rsid w:val="004D1333"/>
    <w:rsid w:val="004D138A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232B"/>
    <w:rsid w:val="004F3350"/>
    <w:rsid w:val="004F5172"/>
    <w:rsid w:val="004F51E4"/>
    <w:rsid w:val="004F57A5"/>
    <w:rsid w:val="004F6DCC"/>
    <w:rsid w:val="004F77B2"/>
    <w:rsid w:val="00500E32"/>
    <w:rsid w:val="00500F3A"/>
    <w:rsid w:val="00502F16"/>
    <w:rsid w:val="0050414C"/>
    <w:rsid w:val="005047F4"/>
    <w:rsid w:val="00504A32"/>
    <w:rsid w:val="005050A8"/>
    <w:rsid w:val="00505775"/>
    <w:rsid w:val="0050590C"/>
    <w:rsid w:val="005060A4"/>
    <w:rsid w:val="005072DE"/>
    <w:rsid w:val="00507509"/>
    <w:rsid w:val="0050780F"/>
    <w:rsid w:val="005125C1"/>
    <w:rsid w:val="0051291F"/>
    <w:rsid w:val="00514F34"/>
    <w:rsid w:val="005163B6"/>
    <w:rsid w:val="00516C59"/>
    <w:rsid w:val="00517570"/>
    <w:rsid w:val="00517AA4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6ACB"/>
    <w:rsid w:val="0054768C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604C1"/>
    <w:rsid w:val="00561A13"/>
    <w:rsid w:val="00561A5D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18E"/>
    <w:rsid w:val="0056733F"/>
    <w:rsid w:val="0057223E"/>
    <w:rsid w:val="005722E4"/>
    <w:rsid w:val="00572346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8467F"/>
    <w:rsid w:val="00590BBF"/>
    <w:rsid w:val="00590CB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C6C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282"/>
    <w:rsid w:val="005D7329"/>
    <w:rsid w:val="005D736E"/>
    <w:rsid w:val="005E06A1"/>
    <w:rsid w:val="005E107B"/>
    <w:rsid w:val="005E11F3"/>
    <w:rsid w:val="005E185F"/>
    <w:rsid w:val="005E1983"/>
    <w:rsid w:val="005E19B9"/>
    <w:rsid w:val="005E1DAD"/>
    <w:rsid w:val="005E1EA2"/>
    <w:rsid w:val="005E32AA"/>
    <w:rsid w:val="005E3538"/>
    <w:rsid w:val="005E3909"/>
    <w:rsid w:val="005E43F6"/>
    <w:rsid w:val="005E5A93"/>
    <w:rsid w:val="005E5D54"/>
    <w:rsid w:val="005E616B"/>
    <w:rsid w:val="005E6191"/>
    <w:rsid w:val="005F0033"/>
    <w:rsid w:val="005F0ADE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51F"/>
    <w:rsid w:val="005F7D49"/>
    <w:rsid w:val="005F7E0D"/>
    <w:rsid w:val="006000BF"/>
    <w:rsid w:val="00600F30"/>
    <w:rsid w:val="006016A3"/>
    <w:rsid w:val="006018DB"/>
    <w:rsid w:val="00604F45"/>
    <w:rsid w:val="006064D1"/>
    <w:rsid w:val="00606539"/>
    <w:rsid w:val="00606CB2"/>
    <w:rsid w:val="006076FD"/>
    <w:rsid w:val="00607ADF"/>
    <w:rsid w:val="00607D96"/>
    <w:rsid w:val="00610D4C"/>
    <w:rsid w:val="00612525"/>
    <w:rsid w:val="00613E10"/>
    <w:rsid w:val="0061497E"/>
    <w:rsid w:val="00615364"/>
    <w:rsid w:val="0061661B"/>
    <w:rsid w:val="006166FA"/>
    <w:rsid w:val="00616D0D"/>
    <w:rsid w:val="00617DA4"/>
    <w:rsid w:val="0062077E"/>
    <w:rsid w:val="00620CD9"/>
    <w:rsid w:val="00620E44"/>
    <w:rsid w:val="00622E51"/>
    <w:rsid w:val="00623FE4"/>
    <w:rsid w:val="00624098"/>
    <w:rsid w:val="00624CAD"/>
    <w:rsid w:val="00626ABD"/>
    <w:rsid w:val="00630C28"/>
    <w:rsid w:val="00630EAA"/>
    <w:rsid w:val="00631157"/>
    <w:rsid w:val="006341EC"/>
    <w:rsid w:val="00635BAB"/>
    <w:rsid w:val="00635DB3"/>
    <w:rsid w:val="006362E0"/>
    <w:rsid w:val="00641D16"/>
    <w:rsid w:val="006425C9"/>
    <w:rsid w:val="00642BC0"/>
    <w:rsid w:val="00646044"/>
    <w:rsid w:val="00647538"/>
    <w:rsid w:val="00651807"/>
    <w:rsid w:val="00652476"/>
    <w:rsid w:val="00652506"/>
    <w:rsid w:val="00652D77"/>
    <w:rsid w:val="00655FCD"/>
    <w:rsid w:val="00656C3F"/>
    <w:rsid w:val="00657A82"/>
    <w:rsid w:val="00657E48"/>
    <w:rsid w:val="0066032E"/>
    <w:rsid w:val="00660866"/>
    <w:rsid w:val="006617D6"/>
    <w:rsid w:val="006620C3"/>
    <w:rsid w:val="006645D1"/>
    <w:rsid w:val="00664A52"/>
    <w:rsid w:val="0066633F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914EE"/>
    <w:rsid w:val="00692D3F"/>
    <w:rsid w:val="006935DC"/>
    <w:rsid w:val="00693E9F"/>
    <w:rsid w:val="006979EA"/>
    <w:rsid w:val="006A0C31"/>
    <w:rsid w:val="006A1A76"/>
    <w:rsid w:val="006A30E5"/>
    <w:rsid w:val="006A31AE"/>
    <w:rsid w:val="006A368C"/>
    <w:rsid w:val="006A4631"/>
    <w:rsid w:val="006A7260"/>
    <w:rsid w:val="006A7894"/>
    <w:rsid w:val="006B0D95"/>
    <w:rsid w:val="006B1D8E"/>
    <w:rsid w:val="006B24F9"/>
    <w:rsid w:val="006B2C52"/>
    <w:rsid w:val="006B3666"/>
    <w:rsid w:val="006B46A5"/>
    <w:rsid w:val="006B4D16"/>
    <w:rsid w:val="006C04A3"/>
    <w:rsid w:val="006C0544"/>
    <w:rsid w:val="006C0B84"/>
    <w:rsid w:val="006C199A"/>
    <w:rsid w:val="006C1D1B"/>
    <w:rsid w:val="006C22D8"/>
    <w:rsid w:val="006C30B0"/>
    <w:rsid w:val="006C722D"/>
    <w:rsid w:val="006C7E8F"/>
    <w:rsid w:val="006D061C"/>
    <w:rsid w:val="006D10AE"/>
    <w:rsid w:val="006D2034"/>
    <w:rsid w:val="006D27A5"/>
    <w:rsid w:val="006D2B95"/>
    <w:rsid w:val="006D3775"/>
    <w:rsid w:val="006D620A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4885"/>
    <w:rsid w:val="006F5F4D"/>
    <w:rsid w:val="006F6CAB"/>
    <w:rsid w:val="006F74D5"/>
    <w:rsid w:val="006F78AC"/>
    <w:rsid w:val="006F7B2B"/>
    <w:rsid w:val="006F7BFF"/>
    <w:rsid w:val="007003F1"/>
    <w:rsid w:val="00701332"/>
    <w:rsid w:val="00702D23"/>
    <w:rsid w:val="00703EB1"/>
    <w:rsid w:val="007045BD"/>
    <w:rsid w:val="00706492"/>
    <w:rsid w:val="00706756"/>
    <w:rsid w:val="00706C7A"/>
    <w:rsid w:val="00706F6F"/>
    <w:rsid w:val="007077CD"/>
    <w:rsid w:val="00710D60"/>
    <w:rsid w:val="00712379"/>
    <w:rsid w:val="007129A1"/>
    <w:rsid w:val="007136C4"/>
    <w:rsid w:val="007147DB"/>
    <w:rsid w:val="00716059"/>
    <w:rsid w:val="00716519"/>
    <w:rsid w:val="00716710"/>
    <w:rsid w:val="00716DD6"/>
    <w:rsid w:val="007204D8"/>
    <w:rsid w:val="00722042"/>
    <w:rsid w:val="007229AB"/>
    <w:rsid w:val="0072344B"/>
    <w:rsid w:val="007238D6"/>
    <w:rsid w:val="00723E7F"/>
    <w:rsid w:val="00723F64"/>
    <w:rsid w:val="00726357"/>
    <w:rsid w:val="00726BBE"/>
    <w:rsid w:val="00726C2C"/>
    <w:rsid w:val="0073036D"/>
    <w:rsid w:val="00730B71"/>
    <w:rsid w:val="0073469A"/>
    <w:rsid w:val="0073555B"/>
    <w:rsid w:val="00735F97"/>
    <w:rsid w:val="00740566"/>
    <w:rsid w:val="00742D89"/>
    <w:rsid w:val="007438CA"/>
    <w:rsid w:val="0074408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B57"/>
    <w:rsid w:val="00755BDA"/>
    <w:rsid w:val="00756F3F"/>
    <w:rsid w:val="0075712D"/>
    <w:rsid w:val="007610B6"/>
    <w:rsid w:val="00761CAF"/>
    <w:rsid w:val="00762D3D"/>
    <w:rsid w:val="00764802"/>
    <w:rsid w:val="00764A33"/>
    <w:rsid w:val="0076649A"/>
    <w:rsid w:val="00766F0C"/>
    <w:rsid w:val="00770CB7"/>
    <w:rsid w:val="00770EDF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6C"/>
    <w:rsid w:val="0078758F"/>
    <w:rsid w:val="00792FB6"/>
    <w:rsid w:val="00795C2C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A"/>
    <w:rsid w:val="007A5B0D"/>
    <w:rsid w:val="007B1BC3"/>
    <w:rsid w:val="007B2AB5"/>
    <w:rsid w:val="007B5415"/>
    <w:rsid w:val="007B5E30"/>
    <w:rsid w:val="007B7302"/>
    <w:rsid w:val="007C17FF"/>
    <w:rsid w:val="007C6132"/>
    <w:rsid w:val="007D02AE"/>
    <w:rsid w:val="007D1421"/>
    <w:rsid w:val="007D1BEA"/>
    <w:rsid w:val="007D292D"/>
    <w:rsid w:val="007D34A1"/>
    <w:rsid w:val="007D3FA1"/>
    <w:rsid w:val="007D4F78"/>
    <w:rsid w:val="007D6073"/>
    <w:rsid w:val="007D72FC"/>
    <w:rsid w:val="007D7E8C"/>
    <w:rsid w:val="007E040A"/>
    <w:rsid w:val="007E0A37"/>
    <w:rsid w:val="007E11DE"/>
    <w:rsid w:val="007E2203"/>
    <w:rsid w:val="007E25A5"/>
    <w:rsid w:val="007E2A85"/>
    <w:rsid w:val="007E2D36"/>
    <w:rsid w:val="007E3360"/>
    <w:rsid w:val="007E3B9B"/>
    <w:rsid w:val="007E677D"/>
    <w:rsid w:val="007E79CB"/>
    <w:rsid w:val="007F0763"/>
    <w:rsid w:val="007F2A27"/>
    <w:rsid w:val="007F2A4A"/>
    <w:rsid w:val="007F774D"/>
    <w:rsid w:val="00800346"/>
    <w:rsid w:val="00800CB4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1E78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3739"/>
    <w:rsid w:val="00825831"/>
    <w:rsid w:val="00825F90"/>
    <w:rsid w:val="0082630F"/>
    <w:rsid w:val="00826E64"/>
    <w:rsid w:val="008272FC"/>
    <w:rsid w:val="008276C5"/>
    <w:rsid w:val="008276E3"/>
    <w:rsid w:val="00827768"/>
    <w:rsid w:val="008278EA"/>
    <w:rsid w:val="0083138B"/>
    <w:rsid w:val="008313B5"/>
    <w:rsid w:val="00832C8F"/>
    <w:rsid w:val="0083397A"/>
    <w:rsid w:val="00834215"/>
    <w:rsid w:val="00834B9A"/>
    <w:rsid w:val="0083614E"/>
    <w:rsid w:val="00836385"/>
    <w:rsid w:val="00836EC5"/>
    <w:rsid w:val="0083738B"/>
    <w:rsid w:val="008375AF"/>
    <w:rsid w:val="00841710"/>
    <w:rsid w:val="008418D9"/>
    <w:rsid w:val="00842800"/>
    <w:rsid w:val="00842DEC"/>
    <w:rsid w:val="008453F7"/>
    <w:rsid w:val="0084573F"/>
    <w:rsid w:val="00847100"/>
    <w:rsid w:val="00847487"/>
    <w:rsid w:val="00850047"/>
    <w:rsid w:val="008516BA"/>
    <w:rsid w:val="008547FB"/>
    <w:rsid w:val="0085500F"/>
    <w:rsid w:val="008552A5"/>
    <w:rsid w:val="00855499"/>
    <w:rsid w:val="0085645E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6660D"/>
    <w:rsid w:val="00870068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1FBA"/>
    <w:rsid w:val="008937FD"/>
    <w:rsid w:val="00894666"/>
    <w:rsid w:val="00897919"/>
    <w:rsid w:val="008A1415"/>
    <w:rsid w:val="008A3CC1"/>
    <w:rsid w:val="008A56D7"/>
    <w:rsid w:val="008A7213"/>
    <w:rsid w:val="008A7F16"/>
    <w:rsid w:val="008B034E"/>
    <w:rsid w:val="008B0D88"/>
    <w:rsid w:val="008B2A93"/>
    <w:rsid w:val="008B4CEE"/>
    <w:rsid w:val="008B50DB"/>
    <w:rsid w:val="008B5E67"/>
    <w:rsid w:val="008C04B8"/>
    <w:rsid w:val="008C15B5"/>
    <w:rsid w:val="008C426F"/>
    <w:rsid w:val="008C5743"/>
    <w:rsid w:val="008D07DC"/>
    <w:rsid w:val="008D0D9A"/>
    <w:rsid w:val="008D33A5"/>
    <w:rsid w:val="008D41C1"/>
    <w:rsid w:val="008D44C5"/>
    <w:rsid w:val="008D47E9"/>
    <w:rsid w:val="008D51F0"/>
    <w:rsid w:val="008D6338"/>
    <w:rsid w:val="008E06FE"/>
    <w:rsid w:val="008E0EB5"/>
    <w:rsid w:val="008E3170"/>
    <w:rsid w:val="008E5A1A"/>
    <w:rsid w:val="008F0414"/>
    <w:rsid w:val="008F067F"/>
    <w:rsid w:val="008F3B31"/>
    <w:rsid w:val="008F7AFB"/>
    <w:rsid w:val="00900BAD"/>
    <w:rsid w:val="0090342C"/>
    <w:rsid w:val="00905998"/>
    <w:rsid w:val="009063A2"/>
    <w:rsid w:val="00907A8E"/>
    <w:rsid w:val="0091167D"/>
    <w:rsid w:val="00912516"/>
    <w:rsid w:val="00912E2F"/>
    <w:rsid w:val="00913913"/>
    <w:rsid w:val="00917271"/>
    <w:rsid w:val="00920934"/>
    <w:rsid w:val="009213B8"/>
    <w:rsid w:val="00923C73"/>
    <w:rsid w:val="00924221"/>
    <w:rsid w:val="00924E42"/>
    <w:rsid w:val="00925E58"/>
    <w:rsid w:val="00926D35"/>
    <w:rsid w:val="009274FD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62E"/>
    <w:rsid w:val="00941C5B"/>
    <w:rsid w:val="00941FC0"/>
    <w:rsid w:val="009420CD"/>
    <w:rsid w:val="009427B9"/>
    <w:rsid w:val="00942D4C"/>
    <w:rsid w:val="00943647"/>
    <w:rsid w:val="009436FD"/>
    <w:rsid w:val="00943C53"/>
    <w:rsid w:val="00943C7E"/>
    <w:rsid w:val="00945876"/>
    <w:rsid w:val="0094682C"/>
    <w:rsid w:val="0094771C"/>
    <w:rsid w:val="0094772F"/>
    <w:rsid w:val="00952A5E"/>
    <w:rsid w:val="00953B25"/>
    <w:rsid w:val="00953F11"/>
    <w:rsid w:val="00954EAA"/>
    <w:rsid w:val="00954FD0"/>
    <w:rsid w:val="009561B3"/>
    <w:rsid w:val="0096036B"/>
    <w:rsid w:val="00961624"/>
    <w:rsid w:val="009632BA"/>
    <w:rsid w:val="0096445B"/>
    <w:rsid w:val="0096540C"/>
    <w:rsid w:val="0096638E"/>
    <w:rsid w:val="009664E0"/>
    <w:rsid w:val="00967046"/>
    <w:rsid w:val="009670B6"/>
    <w:rsid w:val="00970D4E"/>
    <w:rsid w:val="00971A29"/>
    <w:rsid w:val="009721D5"/>
    <w:rsid w:val="0097361F"/>
    <w:rsid w:val="00974D10"/>
    <w:rsid w:val="00975098"/>
    <w:rsid w:val="00976FAE"/>
    <w:rsid w:val="00980ABF"/>
    <w:rsid w:val="00981CA6"/>
    <w:rsid w:val="00983DFA"/>
    <w:rsid w:val="0098497A"/>
    <w:rsid w:val="00984E5B"/>
    <w:rsid w:val="00986773"/>
    <w:rsid w:val="00986EFC"/>
    <w:rsid w:val="009909F7"/>
    <w:rsid w:val="0099289E"/>
    <w:rsid w:val="00992DB2"/>
    <w:rsid w:val="00993322"/>
    <w:rsid w:val="0099578B"/>
    <w:rsid w:val="009960F0"/>
    <w:rsid w:val="00996A48"/>
    <w:rsid w:val="00996EAD"/>
    <w:rsid w:val="00997FCA"/>
    <w:rsid w:val="009A04F2"/>
    <w:rsid w:val="009A0692"/>
    <w:rsid w:val="009A12F4"/>
    <w:rsid w:val="009A166E"/>
    <w:rsid w:val="009A301D"/>
    <w:rsid w:val="009A4798"/>
    <w:rsid w:val="009A668E"/>
    <w:rsid w:val="009A66E5"/>
    <w:rsid w:val="009A690F"/>
    <w:rsid w:val="009A7456"/>
    <w:rsid w:val="009A7577"/>
    <w:rsid w:val="009A7851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3AE1"/>
    <w:rsid w:val="009E4982"/>
    <w:rsid w:val="009E6279"/>
    <w:rsid w:val="009E66C8"/>
    <w:rsid w:val="009F134A"/>
    <w:rsid w:val="009F1EBA"/>
    <w:rsid w:val="009F2091"/>
    <w:rsid w:val="009F221A"/>
    <w:rsid w:val="009F67F1"/>
    <w:rsid w:val="009F702B"/>
    <w:rsid w:val="009F7DAA"/>
    <w:rsid w:val="00A004A4"/>
    <w:rsid w:val="00A010E6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F8D"/>
    <w:rsid w:val="00A20A40"/>
    <w:rsid w:val="00A2149D"/>
    <w:rsid w:val="00A22AA6"/>
    <w:rsid w:val="00A25942"/>
    <w:rsid w:val="00A2658E"/>
    <w:rsid w:val="00A30245"/>
    <w:rsid w:val="00A31052"/>
    <w:rsid w:val="00A318E3"/>
    <w:rsid w:val="00A321B6"/>
    <w:rsid w:val="00A34718"/>
    <w:rsid w:val="00A349A7"/>
    <w:rsid w:val="00A355D7"/>
    <w:rsid w:val="00A363D9"/>
    <w:rsid w:val="00A37199"/>
    <w:rsid w:val="00A3763B"/>
    <w:rsid w:val="00A40858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57FC7"/>
    <w:rsid w:val="00A61812"/>
    <w:rsid w:val="00A6645A"/>
    <w:rsid w:val="00A7045F"/>
    <w:rsid w:val="00A70BA3"/>
    <w:rsid w:val="00A71028"/>
    <w:rsid w:val="00A71188"/>
    <w:rsid w:val="00A7183A"/>
    <w:rsid w:val="00A71D21"/>
    <w:rsid w:val="00A721AB"/>
    <w:rsid w:val="00A75656"/>
    <w:rsid w:val="00A75E48"/>
    <w:rsid w:val="00A77E5B"/>
    <w:rsid w:val="00A80C88"/>
    <w:rsid w:val="00A81740"/>
    <w:rsid w:val="00A83133"/>
    <w:rsid w:val="00A84E7C"/>
    <w:rsid w:val="00A84FD4"/>
    <w:rsid w:val="00A853A0"/>
    <w:rsid w:val="00A85465"/>
    <w:rsid w:val="00A860B4"/>
    <w:rsid w:val="00A90111"/>
    <w:rsid w:val="00A9225B"/>
    <w:rsid w:val="00A932AD"/>
    <w:rsid w:val="00A94114"/>
    <w:rsid w:val="00A953CB"/>
    <w:rsid w:val="00A97C33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378"/>
    <w:rsid w:val="00AC18D6"/>
    <w:rsid w:val="00AC1906"/>
    <w:rsid w:val="00AC1ADE"/>
    <w:rsid w:val="00AC20A6"/>
    <w:rsid w:val="00AC31D8"/>
    <w:rsid w:val="00AC4059"/>
    <w:rsid w:val="00AC4A11"/>
    <w:rsid w:val="00AC7A3C"/>
    <w:rsid w:val="00AD0243"/>
    <w:rsid w:val="00AD1004"/>
    <w:rsid w:val="00AD31A5"/>
    <w:rsid w:val="00AD4D0D"/>
    <w:rsid w:val="00AD5609"/>
    <w:rsid w:val="00AD5901"/>
    <w:rsid w:val="00AD611F"/>
    <w:rsid w:val="00AD6813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5B5E"/>
    <w:rsid w:val="00AE6FBF"/>
    <w:rsid w:val="00AE7887"/>
    <w:rsid w:val="00AF05B2"/>
    <w:rsid w:val="00AF0972"/>
    <w:rsid w:val="00AF0EDC"/>
    <w:rsid w:val="00AF142C"/>
    <w:rsid w:val="00AF3B5F"/>
    <w:rsid w:val="00AF4BA2"/>
    <w:rsid w:val="00AF5296"/>
    <w:rsid w:val="00AF5C3E"/>
    <w:rsid w:val="00AF6B91"/>
    <w:rsid w:val="00B00D39"/>
    <w:rsid w:val="00B00F61"/>
    <w:rsid w:val="00B02717"/>
    <w:rsid w:val="00B02842"/>
    <w:rsid w:val="00B02E71"/>
    <w:rsid w:val="00B0353C"/>
    <w:rsid w:val="00B03BFB"/>
    <w:rsid w:val="00B0681D"/>
    <w:rsid w:val="00B11390"/>
    <w:rsid w:val="00B113EF"/>
    <w:rsid w:val="00B12EFE"/>
    <w:rsid w:val="00B12F6D"/>
    <w:rsid w:val="00B13AD7"/>
    <w:rsid w:val="00B13FEF"/>
    <w:rsid w:val="00B146F0"/>
    <w:rsid w:val="00B15012"/>
    <w:rsid w:val="00B16645"/>
    <w:rsid w:val="00B16802"/>
    <w:rsid w:val="00B168FE"/>
    <w:rsid w:val="00B16D05"/>
    <w:rsid w:val="00B20861"/>
    <w:rsid w:val="00B21D10"/>
    <w:rsid w:val="00B21EA9"/>
    <w:rsid w:val="00B22945"/>
    <w:rsid w:val="00B27278"/>
    <w:rsid w:val="00B311D4"/>
    <w:rsid w:val="00B32A7D"/>
    <w:rsid w:val="00B363EB"/>
    <w:rsid w:val="00B41319"/>
    <w:rsid w:val="00B41A73"/>
    <w:rsid w:val="00B4408B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6A"/>
    <w:rsid w:val="00B55684"/>
    <w:rsid w:val="00B55CC1"/>
    <w:rsid w:val="00B57F56"/>
    <w:rsid w:val="00B60E59"/>
    <w:rsid w:val="00B63233"/>
    <w:rsid w:val="00B634E7"/>
    <w:rsid w:val="00B640B4"/>
    <w:rsid w:val="00B64B96"/>
    <w:rsid w:val="00B665F2"/>
    <w:rsid w:val="00B67221"/>
    <w:rsid w:val="00B67538"/>
    <w:rsid w:val="00B73674"/>
    <w:rsid w:val="00B73D08"/>
    <w:rsid w:val="00B73DFB"/>
    <w:rsid w:val="00B74253"/>
    <w:rsid w:val="00B744E0"/>
    <w:rsid w:val="00B75AD6"/>
    <w:rsid w:val="00B75E41"/>
    <w:rsid w:val="00B76163"/>
    <w:rsid w:val="00B76DA9"/>
    <w:rsid w:val="00B7701B"/>
    <w:rsid w:val="00B773C0"/>
    <w:rsid w:val="00B816A0"/>
    <w:rsid w:val="00B827A5"/>
    <w:rsid w:val="00B82E25"/>
    <w:rsid w:val="00B83D2A"/>
    <w:rsid w:val="00B83E61"/>
    <w:rsid w:val="00B85C3C"/>
    <w:rsid w:val="00B87422"/>
    <w:rsid w:val="00B87AAB"/>
    <w:rsid w:val="00B87CA6"/>
    <w:rsid w:val="00B90869"/>
    <w:rsid w:val="00B910F3"/>
    <w:rsid w:val="00B9319E"/>
    <w:rsid w:val="00B9551C"/>
    <w:rsid w:val="00B96DE0"/>
    <w:rsid w:val="00B975E5"/>
    <w:rsid w:val="00B979B4"/>
    <w:rsid w:val="00BA27A5"/>
    <w:rsid w:val="00BA350B"/>
    <w:rsid w:val="00BA7A3C"/>
    <w:rsid w:val="00BA7DC1"/>
    <w:rsid w:val="00BB1254"/>
    <w:rsid w:val="00BB144F"/>
    <w:rsid w:val="00BB16B1"/>
    <w:rsid w:val="00BB20B3"/>
    <w:rsid w:val="00BB41A7"/>
    <w:rsid w:val="00BB4966"/>
    <w:rsid w:val="00BB5242"/>
    <w:rsid w:val="00BB6909"/>
    <w:rsid w:val="00BC0D6D"/>
    <w:rsid w:val="00BC3ACE"/>
    <w:rsid w:val="00BC4ACD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69AC"/>
    <w:rsid w:val="00BD6B11"/>
    <w:rsid w:val="00BE013B"/>
    <w:rsid w:val="00BE1E4D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98E"/>
    <w:rsid w:val="00C11260"/>
    <w:rsid w:val="00C11EBF"/>
    <w:rsid w:val="00C12171"/>
    <w:rsid w:val="00C12F90"/>
    <w:rsid w:val="00C15976"/>
    <w:rsid w:val="00C15BFA"/>
    <w:rsid w:val="00C16A57"/>
    <w:rsid w:val="00C17C5A"/>
    <w:rsid w:val="00C17FEF"/>
    <w:rsid w:val="00C239CA"/>
    <w:rsid w:val="00C3271F"/>
    <w:rsid w:val="00C3276E"/>
    <w:rsid w:val="00C34CC5"/>
    <w:rsid w:val="00C34ECE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4666B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2F14"/>
    <w:rsid w:val="00C73EF0"/>
    <w:rsid w:val="00C74012"/>
    <w:rsid w:val="00C75EBF"/>
    <w:rsid w:val="00C765D6"/>
    <w:rsid w:val="00C7667C"/>
    <w:rsid w:val="00C767D7"/>
    <w:rsid w:val="00C76F97"/>
    <w:rsid w:val="00C77030"/>
    <w:rsid w:val="00C77C8C"/>
    <w:rsid w:val="00C80358"/>
    <w:rsid w:val="00C833DE"/>
    <w:rsid w:val="00C8533B"/>
    <w:rsid w:val="00C90D99"/>
    <w:rsid w:val="00C923CA"/>
    <w:rsid w:val="00C92E52"/>
    <w:rsid w:val="00C93AB5"/>
    <w:rsid w:val="00C93C7D"/>
    <w:rsid w:val="00C944AB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078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4F9"/>
    <w:rsid w:val="00CC63CF"/>
    <w:rsid w:val="00CC7C7B"/>
    <w:rsid w:val="00CC7EA1"/>
    <w:rsid w:val="00CD0930"/>
    <w:rsid w:val="00CD109E"/>
    <w:rsid w:val="00CD1F57"/>
    <w:rsid w:val="00CD3133"/>
    <w:rsid w:val="00CD556D"/>
    <w:rsid w:val="00CD60A0"/>
    <w:rsid w:val="00CD620C"/>
    <w:rsid w:val="00CE0A70"/>
    <w:rsid w:val="00CE0D77"/>
    <w:rsid w:val="00CE0F8A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0A22"/>
    <w:rsid w:val="00D33215"/>
    <w:rsid w:val="00D33549"/>
    <w:rsid w:val="00D359C0"/>
    <w:rsid w:val="00D36E63"/>
    <w:rsid w:val="00D370E9"/>
    <w:rsid w:val="00D4008E"/>
    <w:rsid w:val="00D409C8"/>
    <w:rsid w:val="00D415C5"/>
    <w:rsid w:val="00D42672"/>
    <w:rsid w:val="00D4276B"/>
    <w:rsid w:val="00D43359"/>
    <w:rsid w:val="00D443DA"/>
    <w:rsid w:val="00D45E13"/>
    <w:rsid w:val="00D462F6"/>
    <w:rsid w:val="00D465EB"/>
    <w:rsid w:val="00D467D0"/>
    <w:rsid w:val="00D4734A"/>
    <w:rsid w:val="00D513AC"/>
    <w:rsid w:val="00D51912"/>
    <w:rsid w:val="00D52900"/>
    <w:rsid w:val="00D53104"/>
    <w:rsid w:val="00D53663"/>
    <w:rsid w:val="00D53C3A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56E"/>
    <w:rsid w:val="00D72E96"/>
    <w:rsid w:val="00D751EA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264"/>
    <w:rsid w:val="00D974DD"/>
    <w:rsid w:val="00DA16B6"/>
    <w:rsid w:val="00DA1AE8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56C4"/>
    <w:rsid w:val="00DC7631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4EFF"/>
    <w:rsid w:val="00DF69D8"/>
    <w:rsid w:val="00DF6ABB"/>
    <w:rsid w:val="00E005CD"/>
    <w:rsid w:val="00E00A88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FC2"/>
    <w:rsid w:val="00E27354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589B"/>
    <w:rsid w:val="00E4679B"/>
    <w:rsid w:val="00E52613"/>
    <w:rsid w:val="00E55770"/>
    <w:rsid w:val="00E5716E"/>
    <w:rsid w:val="00E57D30"/>
    <w:rsid w:val="00E60F3A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930"/>
    <w:rsid w:val="00E70FCB"/>
    <w:rsid w:val="00E71BD4"/>
    <w:rsid w:val="00E7249F"/>
    <w:rsid w:val="00E726F7"/>
    <w:rsid w:val="00E735DC"/>
    <w:rsid w:val="00E73A14"/>
    <w:rsid w:val="00E73D51"/>
    <w:rsid w:val="00E744A2"/>
    <w:rsid w:val="00E74DE5"/>
    <w:rsid w:val="00E75DC7"/>
    <w:rsid w:val="00E7758D"/>
    <w:rsid w:val="00E81215"/>
    <w:rsid w:val="00E82896"/>
    <w:rsid w:val="00E84534"/>
    <w:rsid w:val="00E84AFB"/>
    <w:rsid w:val="00E85739"/>
    <w:rsid w:val="00E86F96"/>
    <w:rsid w:val="00E91237"/>
    <w:rsid w:val="00E91FB9"/>
    <w:rsid w:val="00E91FFD"/>
    <w:rsid w:val="00E92715"/>
    <w:rsid w:val="00E92828"/>
    <w:rsid w:val="00E9347F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75D6"/>
    <w:rsid w:val="00EE7793"/>
    <w:rsid w:val="00EE7D0C"/>
    <w:rsid w:val="00EE7D1E"/>
    <w:rsid w:val="00EF13A3"/>
    <w:rsid w:val="00EF16C6"/>
    <w:rsid w:val="00EF1705"/>
    <w:rsid w:val="00EF3055"/>
    <w:rsid w:val="00EF3301"/>
    <w:rsid w:val="00EF3C1B"/>
    <w:rsid w:val="00EF3CCE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BAC"/>
    <w:rsid w:val="00F07FB5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F7"/>
    <w:rsid w:val="00F15FB8"/>
    <w:rsid w:val="00F212C2"/>
    <w:rsid w:val="00F21DE9"/>
    <w:rsid w:val="00F22121"/>
    <w:rsid w:val="00F22190"/>
    <w:rsid w:val="00F2315C"/>
    <w:rsid w:val="00F2409C"/>
    <w:rsid w:val="00F2511F"/>
    <w:rsid w:val="00F26586"/>
    <w:rsid w:val="00F31BE6"/>
    <w:rsid w:val="00F31E4B"/>
    <w:rsid w:val="00F32578"/>
    <w:rsid w:val="00F32C1B"/>
    <w:rsid w:val="00F33283"/>
    <w:rsid w:val="00F33884"/>
    <w:rsid w:val="00F340E7"/>
    <w:rsid w:val="00F349A8"/>
    <w:rsid w:val="00F34EC5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3CC7"/>
    <w:rsid w:val="00F75066"/>
    <w:rsid w:val="00F759E8"/>
    <w:rsid w:val="00F76500"/>
    <w:rsid w:val="00F766E1"/>
    <w:rsid w:val="00F76984"/>
    <w:rsid w:val="00F77977"/>
    <w:rsid w:val="00F77E01"/>
    <w:rsid w:val="00F80A9E"/>
    <w:rsid w:val="00F83271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96EF4"/>
    <w:rsid w:val="00F9747C"/>
    <w:rsid w:val="00FA0192"/>
    <w:rsid w:val="00FA22CD"/>
    <w:rsid w:val="00FA26ED"/>
    <w:rsid w:val="00FA2F11"/>
    <w:rsid w:val="00FA381B"/>
    <w:rsid w:val="00FA641A"/>
    <w:rsid w:val="00FB0D2B"/>
    <w:rsid w:val="00FB10F8"/>
    <w:rsid w:val="00FB1D9D"/>
    <w:rsid w:val="00FB206A"/>
    <w:rsid w:val="00FB3C3D"/>
    <w:rsid w:val="00FB46FF"/>
    <w:rsid w:val="00FB583D"/>
    <w:rsid w:val="00FC26C1"/>
    <w:rsid w:val="00FC2F14"/>
    <w:rsid w:val="00FC3EAB"/>
    <w:rsid w:val="00FC60A2"/>
    <w:rsid w:val="00FC6337"/>
    <w:rsid w:val="00FC69B2"/>
    <w:rsid w:val="00FC77BE"/>
    <w:rsid w:val="00FC7832"/>
    <w:rsid w:val="00FD0402"/>
    <w:rsid w:val="00FD0437"/>
    <w:rsid w:val="00FD0E66"/>
    <w:rsid w:val="00FD3195"/>
    <w:rsid w:val="00FD4730"/>
    <w:rsid w:val="00FD5DFB"/>
    <w:rsid w:val="00FD6A89"/>
    <w:rsid w:val="00FE10E5"/>
    <w:rsid w:val="00FE256E"/>
    <w:rsid w:val="00FE2C68"/>
    <w:rsid w:val="00FE5D7B"/>
    <w:rsid w:val="00FE6DE3"/>
    <w:rsid w:val="00FE7C4E"/>
    <w:rsid w:val="00FF04AF"/>
    <w:rsid w:val="00FF140B"/>
    <w:rsid w:val="00FF18BC"/>
    <w:rsid w:val="00FF2D50"/>
    <w:rsid w:val="00FF53DE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63051-0627-4459-8CC5-BFD931F0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2022-05-03T10:56:00Z</dcterms:created>
  <dcterms:modified xsi:type="dcterms:W3CDTF">2022-05-03T10:56:00Z</dcterms:modified>
</cp:coreProperties>
</file>