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05" w:rsidRDefault="00CB0D05">
      <w:pPr>
        <w:pStyle w:val="Estilo"/>
        <w:spacing w:before="9" w:line="1" w:lineRule="exact"/>
        <w:ind w:left="777" w:right="20"/>
        <w:rPr>
          <w:rFonts w:ascii="Arial" w:hAnsi="Arial"/>
          <w:color w:val="000000"/>
        </w:rPr>
      </w:pPr>
    </w:p>
    <w:p w:rsidR="00CB0D05" w:rsidRPr="00D81210" w:rsidRDefault="00F32EBC">
      <w:pPr>
        <w:pStyle w:val="Ttulo"/>
        <w:rPr>
          <w:rFonts w:ascii="Arial" w:hAnsi="Arial"/>
          <w:b/>
          <w:bCs/>
          <w:i w:val="0"/>
          <w:iCs w:val="0"/>
          <w:caps/>
          <w:sz w:val="22"/>
          <w:szCs w:val="22"/>
        </w:rPr>
      </w:pPr>
      <w:r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>PROJETO DE LEI</w:t>
      </w:r>
      <w:r w:rsidR="00CB0D05"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 xml:space="preserve"> nº</w:t>
      </w:r>
      <w:r w:rsidR="007374FC"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 xml:space="preserve"> </w:t>
      </w:r>
      <w:r w:rsid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>020</w:t>
      </w:r>
      <w:r w:rsidR="007374FC"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>/</w:t>
      </w:r>
      <w:r w:rsidR="007B7D29"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>2023</w:t>
      </w:r>
      <w:r w:rsidR="004D51C5" w:rsidRPr="00D81210">
        <w:rPr>
          <w:rFonts w:ascii="Arial" w:hAnsi="Arial"/>
          <w:b/>
          <w:bCs/>
          <w:i w:val="0"/>
          <w:iCs w:val="0"/>
          <w:caps/>
          <w:sz w:val="22"/>
          <w:szCs w:val="22"/>
        </w:rPr>
        <w:t>,</w:t>
      </w:r>
    </w:p>
    <w:p w:rsidR="00644C48" w:rsidRPr="00D81210" w:rsidRDefault="004D51C5" w:rsidP="004D51C5">
      <w:pPr>
        <w:pStyle w:val="Ttulo"/>
        <w:rPr>
          <w:rFonts w:ascii="Arial" w:hAnsi="Arial"/>
          <w:b/>
          <w:bCs/>
          <w:i w:val="0"/>
          <w:iCs w:val="0"/>
          <w:sz w:val="22"/>
          <w:szCs w:val="22"/>
        </w:rPr>
      </w:pPr>
      <w:r w:rsidRPr="00D81210">
        <w:rPr>
          <w:rFonts w:ascii="Arial" w:hAnsi="Arial"/>
          <w:b/>
          <w:i w:val="0"/>
          <w:sz w:val="22"/>
          <w:szCs w:val="22"/>
        </w:rPr>
        <w:t>D</w:t>
      </w:r>
      <w:r w:rsidR="00CB0D05" w:rsidRPr="00D81210">
        <w:rPr>
          <w:rFonts w:ascii="Arial" w:hAnsi="Arial"/>
          <w:b/>
          <w:i w:val="0"/>
          <w:sz w:val="22"/>
          <w:szCs w:val="22"/>
        </w:rPr>
        <w:t>e</w:t>
      </w:r>
      <w:r w:rsidR="00D81210">
        <w:rPr>
          <w:rFonts w:ascii="Arial" w:hAnsi="Arial"/>
          <w:b/>
          <w:i w:val="0"/>
          <w:sz w:val="22"/>
          <w:szCs w:val="22"/>
        </w:rPr>
        <w:t xml:space="preserve"> 22 </w:t>
      </w:r>
      <w:r w:rsidR="00CB0D05" w:rsidRPr="00D81210">
        <w:rPr>
          <w:rFonts w:ascii="Arial" w:hAnsi="Arial"/>
          <w:b/>
          <w:i w:val="0"/>
          <w:sz w:val="22"/>
          <w:szCs w:val="22"/>
        </w:rPr>
        <w:t>de</w:t>
      </w:r>
      <w:r w:rsidR="007B7D29" w:rsidRPr="00D81210">
        <w:rPr>
          <w:rFonts w:ascii="Arial" w:hAnsi="Arial"/>
          <w:b/>
          <w:i w:val="0"/>
          <w:sz w:val="22"/>
          <w:szCs w:val="22"/>
        </w:rPr>
        <w:t xml:space="preserve"> </w:t>
      </w:r>
      <w:r w:rsidR="00D81210">
        <w:rPr>
          <w:rFonts w:ascii="Arial" w:hAnsi="Arial"/>
          <w:b/>
          <w:i w:val="0"/>
          <w:sz w:val="22"/>
          <w:szCs w:val="22"/>
        </w:rPr>
        <w:t>març</w:t>
      </w:r>
      <w:r w:rsidR="007B7D29" w:rsidRPr="00D81210">
        <w:rPr>
          <w:rFonts w:ascii="Arial" w:hAnsi="Arial"/>
          <w:b/>
          <w:i w:val="0"/>
          <w:sz w:val="22"/>
          <w:szCs w:val="22"/>
        </w:rPr>
        <w:t>o</w:t>
      </w:r>
      <w:r w:rsidR="003B2B6B" w:rsidRPr="00D81210">
        <w:rPr>
          <w:rFonts w:ascii="Arial" w:hAnsi="Arial"/>
          <w:b/>
          <w:i w:val="0"/>
          <w:sz w:val="22"/>
          <w:szCs w:val="22"/>
        </w:rPr>
        <w:t xml:space="preserve"> </w:t>
      </w:r>
      <w:r w:rsidR="007B7D29" w:rsidRPr="00D81210">
        <w:rPr>
          <w:rFonts w:ascii="Arial" w:hAnsi="Arial"/>
          <w:b/>
          <w:i w:val="0"/>
          <w:sz w:val="22"/>
          <w:szCs w:val="22"/>
        </w:rPr>
        <w:t>de 2023</w:t>
      </w:r>
      <w:r w:rsidR="00CB0D05" w:rsidRPr="00D81210">
        <w:rPr>
          <w:rFonts w:ascii="Arial" w:hAnsi="Arial"/>
          <w:b/>
          <w:i w:val="0"/>
          <w:sz w:val="22"/>
          <w:szCs w:val="22"/>
        </w:rPr>
        <w:t>.</w:t>
      </w:r>
    </w:p>
    <w:p w:rsidR="004D51C5" w:rsidRPr="00FD1125" w:rsidRDefault="00CB0D05" w:rsidP="00DC120C">
      <w:pPr>
        <w:pStyle w:val="Estilo"/>
        <w:spacing w:before="484"/>
        <w:ind w:left="3519" w:right="-29" w:hanging="139"/>
        <w:jc w:val="both"/>
        <w:rPr>
          <w:rFonts w:ascii="Arial" w:hAnsi="Arial"/>
          <w:b/>
          <w:i/>
          <w:color w:val="000000"/>
          <w:w w:val="106"/>
          <w:sz w:val="22"/>
          <w:szCs w:val="22"/>
        </w:rPr>
      </w:pPr>
      <w:r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"Autoriza o Municíp</w:t>
      </w:r>
      <w:r w:rsidR="00F32EBC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io d</w:t>
      </w:r>
      <w:r w:rsidR="00FD1125">
        <w:rPr>
          <w:rFonts w:ascii="Arial" w:hAnsi="Arial"/>
          <w:b/>
          <w:i/>
          <w:color w:val="000000"/>
          <w:w w:val="106"/>
          <w:sz w:val="22"/>
          <w:szCs w:val="22"/>
        </w:rPr>
        <w:t>a Barra do Quaraí a firmar Convê</w:t>
      </w:r>
      <w:r w:rsidR="00F32EBC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nio</w:t>
      </w:r>
      <w:r w:rsidR="00843B47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 </w:t>
      </w:r>
      <w:r w:rsidR="00F32EBC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com</w:t>
      </w:r>
      <w:bookmarkStart w:id="0" w:name="_GoBack"/>
      <w:bookmarkEnd w:id="0"/>
      <w:r w:rsidR="00F32EBC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 o </w:t>
      </w:r>
      <w:r w:rsidR="004D51C5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Hospital</w:t>
      </w:r>
      <w:r w:rsidR="00F32EBC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 Santa Casa de Caridade</w:t>
      </w:r>
      <w:r w:rsidR="004D51C5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 de Uruguaiana, </w:t>
      </w:r>
      <w:r w:rsidR="00FD1125">
        <w:rPr>
          <w:rFonts w:ascii="Arial" w:hAnsi="Arial"/>
          <w:b/>
          <w:i/>
          <w:color w:val="000000"/>
          <w:w w:val="106"/>
          <w:sz w:val="22"/>
          <w:szCs w:val="22"/>
        </w:rPr>
        <w:t>para a prestação d</w:t>
      </w:r>
      <w:r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e serviços </w:t>
      </w:r>
      <w:r w:rsidR="003B2B6B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de realização de exames de diagnóstico por imagem </w:t>
      </w:r>
      <w:r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e dá outras providências”. </w:t>
      </w:r>
      <w:r w:rsidR="00644C48"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 xml:space="preserve"> </w:t>
      </w:r>
    </w:p>
    <w:p w:rsidR="00FD1125" w:rsidRDefault="00FD1125" w:rsidP="00FD112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44C48" w:rsidRPr="00E73309" w:rsidRDefault="00644C48" w:rsidP="00FD112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3309">
        <w:rPr>
          <w:rFonts w:ascii="Arial" w:hAnsi="Arial" w:cs="Arial"/>
          <w:sz w:val="22"/>
          <w:szCs w:val="22"/>
        </w:rPr>
        <w:t>O Povo do Município de Barra do Quaraí, Estado do Rio Grande do Sul, por seus representantes na Câmara Municipal de Vereadores, aprovou e eu, em seu nome, sanciono e promulgo a seguinte Lei conforme Art. 96, incisos XXV, da Lei Orgânica do Município:</w:t>
      </w:r>
    </w:p>
    <w:p w:rsidR="00CB0D05" w:rsidRPr="00E73309" w:rsidRDefault="00CB0D05">
      <w:pPr>
        <w:ind w:left="1418" w:hanging="1418"/>
        <w:jc w:val="both"/>
        <w:rPr>
          <w:rFonts w:ascii="Arial" w:hAnsi="Arial"/>
          <w:color w:val="000000"/>
          <w:sz w:val="22"/>
          <w:szCs w:val="22"/>
        </w:rPr>
      </w:pPr>
    </w:p>
    <w:p w:rsidR="00EC44D0" w:rsidRPr="00E73309" w:rsidRDefault="00FD1125" w:rsidP="00644C48">
      <w:pPr>
        <w:tabs>
          <w:tab w:val="left" w:pos="993"/>
        </w:tabs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 w:rsidR="00CB0D05" w:rsidRPr="00E73309">
        <w:rPr>
          <w:rFonts w:ascii="Arial" w:hAnsi="Arial"/>
          <w:b/>
          <w:color w:val="000000"/>
          <w:sz w:val="22"/>
          <w:szCs w:val="22"/>
        </w:rPr>
        <w:t>Art. 1º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- Fica o Poder Executivo Municipal autorizado a firmar </w:t>
      </w:r>
      <w:r w:rsidR="00CB0D05" w:rsidRPr="00E73309">
        <w:rPr>
          <w:rFonts w:ascii="Arial" w:hAnsi="Arial"/>
          <w:b/>
          <w:color w:val="000000"/>
          <w:sz w:val="22"/>
          <w:szCs w:val="22"/>
        </w:rPr>
        <w:t>C</w:t>
      </w:r>
      <w:r w:rsidR="003456C9" w:rsidRPr="00E73309">
        <w:rPr>
          <w:rFonts w:ascii="Arial" w:hAnsi="Arial"/>
          <w:b/>
          <w:color w:val="000000"/>
          <w:sz w:val="22"/>
          <w:szCs w:val="22"/>
        </w:rPr>
        <w:t>onvênio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</w:t>
      </w:r>
      <w:r w:rsidR="00CB0D05" w:rsidRPr="00E73309">
        <w:rPr>
          <w:rFonts w:ascii="Arial" w:hAnsi="Arial"/>
          <w:color w:val="000000"/>
          <w:w w:val="106"/>
          <w:sz w:val="22"/>
          <w:szCs w:val="22"/>
        </w:rPr>
        <w:t xml:space="preserve">com </w:t>
      </w:r>
      <w:r w:rsidR="003456C9" w:rsidRPr="00E73309">
        <w:rPr>
          <w:rFonts w:ascii="Arial" w:hAnsi="Arial"/>
          <w:b/>
          <w:color w:val="000000"/>
          <w:w w:val="106"/>
          <w:sz w:val="22"/>
          <w:szCs w:val="22"/>
        </w:rPr>
        <w:t>o</w:t>
      </w:r>
      <w:r w:rsidR="00CB0D05" w:rsidRPr="00E73309">
        <w:rPr>
          <w:rFonts w:ascii="Arial" w:hAnsi="Arial"/>
          <w:b/>
          <w:color w:val="000000"/>
          <w:w w:val="106"/>
          <w:sz w:val="22"/>
          <w:szCs w:val="22"/>
        </w:rPr>
        <w:t xml:space="preserve"> Hospital </w:t>
      </w:r>
      <w:r w:rsidR="003456C9" w:rsidRPr="00E73309">
        <w:rPr>
          <w:rFonts w:ascii="Arial" w:hAnsi="Arial"/>
          <w:b/>
          <w:color w:val="000000"/>
          <w:w w:val="106"/>
          <w:sz w:val="22"/>
          <w:szCs w:val="22"/>
        </w:rPr>
        <w:t>Santa Casa de</w:t>
      </w:r>
      <w:r w:rsidR="00CB0D05" w:rsidRPr="00E73309">
        <w:rPr>
          <w:rFonts w:ascii="Arial" w:hAnsi="Arial"/>
          <w:b/>
          <w:color w:val="000000"/>
          <w:w w:val="106"/>
          <w:sz w:val="22"/>
          <w:szCs w:val="22"/>
        </w:rPr>
        <w:t xml:space="preserve"> Caridade de </w:t>
      </w:r>
      <w:r w:rsidR="003456C9" w:rsidRPr="00E73309">
        <w:rPr>
          <w:rFonts w:ascii="Arial" w:hAnsi="Arial"/>
          <w:b/>
          <w:color w:val="000000"/>
          <w:w w:val="106"/>
          <w:sz w:val="22"/>
          <w:szCs w:val="22"/>
        </w:rPr>
        <w:t>Uruguaiana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, com o objetivo de conjugar esforços para a </w:t>
      </w:r>
      <w:r w:rsidR="00CB0D05" w:rsidRPr="00E73309">
        <w:rPr>
          <w:rFonts w:ascii="Arial" w:hAnsi="Arial"/>
          <w:sz w:val="22"/>
          <w:szCs w:val="22"/>
        </w:rPr>
        <w:t>execução de serviços</w:t>
      </w:r>
      <w:r w:rsidR="003B2B6B" w:rsidRPr="003B2B6B">
        <w:rPr>
          <w:rFonts w:ascii="Arial" w:hAnsi="Arial"/>
          <w:b/>
          <w:color w:val="000000"/>
          <w:w w:val="106"/>
          <w:sz w:val="22"/>
          <w:szCs w:val="22"/>
        </w:rPr>
        <w:t xml:space="preserve"> </w:t>
      </w:r>
      <w:r w:rsidR="003B2B6B" w:rsidRPr="003B2B6B">
        <w:rPr>
          <w:rFonts w:ascii="Arial" w:hAnsi="Arial"/>
          <w:color w:val="000000"/>
          <w:w w:val="106"/>
          <w:sz w:val="22"/>
          <w:szCs w:val="22"/>
        </w:rPr>
        <w:t>de exames de diagnóstico por imagem</w:t>
      </w:r>
      <w:r w:rsidR="00CB0D05" w:rsidRPr="00E73309">
        <w:rPr>
          <w:rFonts w:ascii="Arial" w:hAnsi="Arial"/>
          <w:sz w:val="22"/>
          <w:szCs w:val="22"/>
        </w:rPr>
        <w:t xml:space="preserve"> a serem prestados aos usuários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</w:t>
      </w:r>
      <w:r w:rsidR="001C4D50">
        <w:rPr>
          <w:rFonts w:ascii="Arial" w:hAnsi="Arial"/>
          <w:color w:val="000000"/>
          <w:sz w:val="22"/>
          <w:szCs w:val="22"/>
        </w:rPr>
        <w:t>da Atenção Básica da Rede Municipal de S</w:t>
      </w:r>
      <w:r w:rsidR="00CB0D05" w:rsidRPr="00E73309">
        <w:rPr>
          <w:rFonts w:ascii="Arial" w:hAnsi="Arial"/>
          <w:color w:val="000000"/>
          <w:sz w:val="22"/>
          <w:szCs w:val="22"/>
        </w:rPr>
        <w:t>aúde</w:t>
      </w:r>
      <w:r w:rsidR="004D51C5" w:rsidRPr="00E73309">
        <w:rPr>
          <w:rFonts w:ascii="Arial" w:hAnsi="Arial"/>
          <w:color w:val="000000"/>
          <w:sz w:val="22"/>
          <w:szCs w:val="22"/>
        </w:rPr>
        <w:t xml:space="preserve"> da Barra do Quaraí,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nos termos da</w:t>
      </w:r>
      <w:r w:rsidR="004D51C5" w:rsidRPr="00E73309">
        <w:rPr>
          <w:rFonts w:ascii="Arial" w:hAnsi="Arial"/>
          <w:color w:val="000000"/>
          <w:sz w:val="22"/>
          <w:szCs w:val="22"/>
        </w:rPr>
        <w:t>s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minuta</w:t>
      </w:r>
      <w:r w:rsidR="004D51C5" w:rsidRPr="00E73309">
        <w:rPr>
          <w:rFonts w:ascii="Arial" w:hAnsi="Arial"/>
          <w:color w:val="000000"/>
          <w:sz w:val="22"/>
          <w:szCs w:val="22"/>
        </w:rPr>
        <w:t>s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em anexo, que fica</w:t>
      </w:r>
      <w:r w:rsidR="004D51C5" w:rsidRPr="00E73309">
        <w:rPr>
          <w:rFonts w:ascii="Arial" w:hAnsi="Arial"/>
          <w:color w:val="000000"/>
          <w:sz w:val="22"/>
          <w:szCs w:val="22"/>
        </w:rPr>
        <w:t>m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 fazendo parte integrante desta Lei.</w:t>
      </w:r>
    </w:p>
    <w:p w:rsidR="00CB0D05" w:rsidRPr="00E73309" w:rsidRDefault="00CB0D05" w:rsidP="00FD1125">
      <w:pPr>
        <w:pStyle w:val="Recuodecorpodetexto"/>
        <w:tabs>
          <w:tab w:val="left" w:pos="2552"/>
        </w:tabs>
        <w:spacing w:line="360" w:lineRule="auto"/>
        <w:ind w:firstLine="1134"/>
        <w:rPr>
          <w:szCs w:val="22"/>
        </w:rPr>
      </w:pPr>
      <w:r w:rsidRPr="00E73309">
        <w:rPr>
          <w:b/>
          <w:color w:val="000000"/>
          <w:szCs w:val="22"/>
        </w:rPr>
        <w:t xml:space="preserve">Art. 2º </w:t>
      </w:r>
      <w:r w:rsidRPr="00E73309">
        <w:rPr>
          <w:color w:val="000000"/>
          <w:szCs w:val="22"/>
        </w:rPr>
        <w:t>- As despesas decorrentes desta Lei correrão por conta da dotação orçamentária própria, abaixo discriminada:</w:t>
      </w:r>
    </w:p>
    <w:p w:rsidR="00CB0D05" w:rsidRPr="00E73309" w:rsidRDefault="00CB0D05">
      <w:pPr>
        <w:pStyle w:val="Recuodecorpodetexto"/>
        <w:tabs>
          <w:tab w:val="left" w:pos="2552"/>
        </w:tabs>
        <w:ind w:firstLine="0"/>
        <w:rPr>
          <w:szCs w:val="22"/>
        </w:rPr>
      </w:pPr>
    </w:p>
    <w:p w:rsidR="00CB0D05" w:rsidRPr="00E73309" w:rsidRDefault="00CB0D05" w:rsidP="00644C48">
      <w:pPr>
        <w:pStyle w:val="Recuodecorpodetexto"/>
        <w:tabs>
          <w:tab w:val="left" w:pos="2552"/>
        </w:tabs>
        <w:spacing w:line="360" w:lineRule="auto"/>
        <w:rPr>
          <w:b/>
          <w:szCs w:val="22"/>
        </w:rPr>
      </w:pPr>
      <w:r w:rsidRPr="00E73309">
        <w:rPr>
          <w:szCs w:val="22"/>
        </w:rPr>
        <w:t>Órgão:</w:t>
      </w:r>
      <w:r w:rsidR="001C4D50">
        <w:rPr>
          <w:szCs w:val="22"/>
        </w:rPr>
        <w:t xml:space="preserve"> 08</w:t>
      </w:r>
      <w:r w:rsidRPr="00E73309">
        <w:rPr>
          <w:szCs w:val="22"/>
        </w:rPr>
        <w:t xml:space="preserve"> </w:t>
      </w:r>
    </w:p>
    <w:p w:rsidR="00CB0D05" w:rsidRPr="00E73309" w:rsidRDefault="00CB0D05" w:rsidP="00644C48">
      <w:pPr>
        <w:pStyle w:val="Recuodecorpodetexto"/>
        <w:tabs>
          <w:tab w:val="left" w:pos="2552"/>
        </w:tabs>
        <w:spacing w:line="360" w:lineRule="auto"/>
        <w:rPr>
          <w:szCs w:val="22"/>
        </w:rPr>
      </w:pPr>
      <w:r w:rsidRPr="00E73309">
        <w:rPr>
          <w:szCs w:val="22"/>
        </w:rPr>
        <w:t>Unidade</w:t>
      </w:r>
      <w:r w:rsidR="004D51C5" w:rsidRPr="00E73309">
        <w:rPr>
          <w:szCs w:val="22"/>
        </w:rPr>
        <w:t>: Fundo Municipal de Saúde</w:t>
      </w:r>
    </w:p>
    <w:p w:rsidR="00CB0D05" w:rsidRPr="00E73309" w:rsidRDefault="00CB0D05" w:rsidP="00644C48">
      <w:pPr>
        <w:pStyle w:val="Recuodecorpodetexto"/>
        <w:tabs>
          <w:tab w:val="left" w:pos="2552"/>
        </w:tabs>
        <w:spacing w:line="360" w:lineRule="auto"/>
        <w:rPr>
          <w:szCs w:val="22"/>
        </w:rPr>
      </w:pPr>
      <w:r w:rsidRPr="00E73309">
        <w:rPr>
          <w:szCs w:val="22"/>
        </w:rPr>
        <w:t>Projet</w:t>
      </w:r>
      <w:r w:rsidR="001C4D50">
        <w:rPr>
          <w:szCs w:val="22"/>
        </w:rPr>
        <w:t>o/Atividade: 1.254</w:t>
      </w:r>
    </w:p>
    <w:p w:rsidR="00CB0D05" w:rsidRPr="00E73309" w:rsidRDefault="00CB0D05" w:rsidP="00644C48">
      <w:pPr>
        <w:pStyle w:val="Recuodecorpodetexto"/>
        <w:tabs>
          <w:tab w:val="left" w:pos="2552"/>
        </w:tabs>
        <w:spacing w:line="360" w:lineRule="auto"/>
        <w:rPr>
          <w:szCs w:val="22"/>
        </w:rPr>
      </w:pPr>
      <w:r w:rsidRPr="00E73309">
        <w:rPr>
          <w:szCs w:val="22"/>
        </w:rPr>
        <w:t>Elemento de Despesa:</w:t>
      </w:r>
      <w:r w:rsidR="004D51C5" w:rsidRPr="00E73309">
        <w:rPr>
          <w:szCs w:val="22"/>
        </w:rPr>
        <w:t xml:space="preserve"> 3.3.90.39</w:t>
      </w:r>
      <w:r w:rsidRPr="00E73309">
        <w:rPr>
          <w:szCs w:val="22"/>
        </w:rPr>
        <w:t xml:space="preserve"> </w:t>
      </w:r>
    </w:p>
    <w:p w:rsidR="00CB0D05" w:rsidRPr="00E73309" w:rsidRDefault="00CB0D05">
      <w:pPr>
        <w:pStyle w:val="Recuodecorpodetexto"/>
        <w:tabs>
          <w:tab w:val="left" w:pos="2552"/>
        </w:tabs>
        <w:ind w:firstLine="0"/>
        <w:rPr>
          <w:b/>
          <w:szCs w:val="22"/>
        </w:rPr>
      </w:pPr>
    </w:p>
    <w:p w:rsidR="00CB0D05" w:rsidRPr="00E73309" w:rsidRDefault="00CB0D05" w:rsidP="00FD1125">
      <w:pPr>
        <w:pStyle w:val="Recuodecorpodetexto"/>
        <w:tabs>
          <w:tab w:val="left" w:pos="2552"/>
        </w:tabs>
        <w:ind w:firstLine="1134"/>
        <w:rPr>
          <w:color w:val="000000"/>
          <w:szCs w:val="22"/>
        </w:rPr>
      </w:pPr>
      <w:r w:rsidRPr="00E73309">
        <w:rPr>
          <w:b/>
          <w:szCs w:val="22"/>
        </w:rPr>
        <w:t>Art. 3º</w:t>
      </w:r>
      <w:r w:rsidRPr="00E73309">
        <w:rPr>
          <w:szCs w:val="22"/>
        </w:rPr>
        <w:t xml:space="preserve"> - Esta Lei entrará em vigor na data de sua publicação</w:t>
      </w:r>
      <w:r w:rsidR="004D51C5" w:rsidRPr="00E73309">
        <w:rPr>
          <w:szCs w:val="22"/>
        </w:rPr>
        <w:t>, revogadas as disposições em contrário</w:t>
      </w:r>
      <w:r w:rsidRPr="00E73309">
        <w:rPr>
          <w:szCs w:val="22"/>
        </w:rPr>
        <w:t>.</w:t>
      </w:r>
    </w:p>
    <w:p w:rsidR="00CB0D05" w:rsidRPr="00E73309" w:rsidRDefault="00CB0D05">
      <w:pPr>
        <w:jc w:val="right"/>
        <w:rPr>
          <w:rFonts w:ascii="Arial" w:hAnsi="Arial"/>
          <w:color w:val="000000"/>
          <w:sz w:val="22"/>
          <w:szCs w:val="22"/>
        </w:rPr>
      </w:pPr>
    </w:p>
    <w:p w:rsidR="00CB0D05" w:rsidRPr="00E73309" w:rsidRDefault="000C0FB7">
      <w:pPr>
        <w:jc w:val="right"/>
        <w:rPr>
          <w:rFonts w:ascii="Arial" w:hAnsi="Arial"/>
          <w:color w:val="000000"/>
          <w:sz w:val="22"/>
          <w:szCs w:val="22"/>
        </w:rPr>
      </w:pPr>
      <w:r w:rsidRPr="000C0FB7">
        <w:rPr>
          <w:rFonts w:ascii="Arial" w:hAnsi="Arial" w:cs="Arial"/>
          <w:bCs/>
          <w:sz w:val="22"/>
          <w:szCs w:val="22"/>
        </w:rPr>
        <w:t>Gabinete do Prefeito Municipal de Barra do Quaraí</w:t>
      </w:r>
      <w:r w:rsidR="00FD1125">
        <w:rPr>
          <w:rFonts w:ascii="Arial" w:hAnsi="Arial"/>
          <w:color w:val="000000"/>
          <w:sz w:val="22"/>
          <w:szCs w:val="22"/>
        </w:rPr>
        <w:t xml:space="preserve">, 22 </w:t>
      </w:r>
      <w:r w:rsidR="00CB0D05" w:rsidRPr="00E73309">
        <w:rPr>
          <w:rFonts w:ascii="Arial" w:hAnsi="Arial"/>
          <w:color w:val="000000"/>
          <w:sz w:val="22"/>
          <w:szCs w:val="22"/>
        </w:rPr>
        <w:t xml:space="preserve">de </w:t>
      </w:r>
      <w:r w:rsidR="00FD1125">
        <w:rPr>
          <w:rFonts w:ascii="Arial" w:hAnsi="Arial"/>
          <w:color w:val="000000"/>
          <w:sz w:val="22"/>
          <w:szCs w:val="22"/>
        </w:rPr>
        <w:t>març</w:t>
      </w:r>
      <w:r w:rsidR="007B7D29">
        <w:rPr>
          <w:rFonts w:ascii="Arial" w:hAnsi="Arial"/>
          <w:color w:val="000000"/>
          <w:sz w:val="22"/>
          <w:szCs w:val="22"/>
        </w:rPr>
        <w:t>o de 2023</w:t>
      </w:r>
      <w:r w:rsidR="00CB0D05" w:rsidRPr="00E73309">
        <w:rPr>
          <w:rFonts w:ascii="Arial" w:hAnsi="Arial"/>
          <w:color w:val="000000"/>
          <w:sz w:val="22"/>
          <w:szCs w:val="22"/>
        </w:rPr>
        <w:t>.</w:t>
      </w:r>
    </w:p>
    <w:p w:rsidR="00644C48" w:rsidRPr="00E73309" w:rsidRDefault="00644C48" w:rsidP="004D51C5">
      <w:pPr>
        <w:rPr>
          <w:rFonts w:ascii="Arial" w:hAnsi="Arial"/>
          <w:color w:val="000000"/>
          <w:sz w:val="22"/>
          <w:szCs w:val="22"/>
        </w:rPr>
      </w:pPr>
    </w:p>
    <w:p w:rsidR="00644C48" w:rsidRPr="00E73309" w:rsidRDefault="00644C48">
      <w:pPr>
        <w:jc w:val="right"/>
        <w:rPr>
          <w:rFonts w:ascii="Arial" w:hAnsi="Arial"/>
          <w:color w:val="000000"/>
          <w:sz w:val="22"/>
          <w:szCs w:val="22"/>
        </w:rPr>
      </w:pPr>
    </w:p>
    <w:p w:rsidR="00FD1125" w:rsidRDefault="00CB0851" w:rsidP="00CB0851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</w:t>
      </w:r>
    </w:p>
    <w:p w:rsidR="00644C48" w:rsidRPr="00FD1125" w:rsidRDefault="00CB0851" w:rsidP="00CB0851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</w:t>
      </w:r>
      <w:r w:rsidR="00FD1125">
        <w:rPr>
          <w:rFonts w:ascii="Arial" w:hAnsi="Arial"/>
          <w:color w:val="000000"/>
          <w:sz w:val="22"/>
          <w:szCs w:val="22"/>
        </w:rPr>
        <w:t xml:space="preserve">                                                 </w:t>
      </w:r>
      <w:r w:rsidR="00FD1125" w:rsidRPr="00FD1125">
        <w:rPr>
          <w:rFonts w:ascii="Arial" w:hAnsi="Arial"/>
          <w:b/>
          <w:color w:val="000000"/>
          <w:sz w:val="22"/>
          <w:szCs w:val="22"/>
        </w:rPr>
        <w:t>MARIO GUILHERME JOVANOVICHS SCAPIN</w:t>
      </w:r>
    </w:p>
    <w:p w:rsidR="00CB0D05" w:rsidRPr="00E73309" w:rsidRDefault="00CB0D05">
      <w:pPr>
        <w:pStyle w:val="Ttulo2"/>
        <w:jc w:val="left"/>
        <w:rPr>
          <w:b w:val="0"/>
          <w:bCs w:val="0"/>
          <w:i w:val="0"/>
          <w:iCs w:val="0"/>
          <w:sz w:val="22"/>
          <w:szCs w:val="22"/>
        </w:rPr>
      </w:pPr>
      <w:r w:rsidRPr="00E73309">
        <w:rPr>
          <w:b w:val="0"/>
          <w:bCs w:val="0"/>
          <w:i w:val="0"/>
          <w:iCs w:val="0"/>
          <w:sz w:val="22"/>
          <w:szCs w:val="22"/>
        </w:rPr>
        <w:t xml:space="preserve">                                                                             </w:t>
      </w:r>
      <w:r w:rsidR="00FD1125">
        <w:rPr>
          <w:b w:val="0"/>
          <w:bCs w:val="0"/>
          <w:i w:val="0"/>
          <w:iCs w:val="0"/>
          <w:sz w:val="22"/>
          <w:szCs w:val="22"/>
        </w:rPr>
        <w:t xml:space="preserve">                  </w:t>
      </w:r>
      <w:r w:rsidR="00CB0851">
        <w:rPr>
          <w:b w:val="0"/>
          <w:bCs w:val="0"/>
          <w:i w:val="0"/>
          <w:iCs w:val="0"/>
          <w:sz w:val="22"/>
          <w:szCs w:val="22"/>
        </w:rPr>
        <w:t>Prefeito</w:t>
      </w:r>
      <w:r w:rsidR="00843B47" w:rsidRPr="00E73309">
        <w:rPr>
          <w:b w:val="0"/>
          <w:bCs w:val="0"/>
          <w:i w:val="0"/>
          <w:iCs w:val="0"/>
          <w:sz w:val="22"/>
          <w:szCs w:val="22"/>
        </w:rPr>
        <w:t xml:space="preserve"> Municipal</w:t>
      </w:r>
      <w:r w:rsidR="00FD1125">
        <w:rPr>
          <w:b w:val="0"/>
          <w:bCs w:val="0"/>
          <w:i w:val="0"/>
          <w:iCs w:val="0"/>
          <w:sz w:val="22"/>
          <w:szCs w:val="22"/>
        </w:rPr>
        <w:t xml:space="preserve"> em exercício</w:t>
      </w:r>
      <w:r w:rsidR="00D90F44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CB0D05" w:rsidRPr="00E73309" w:rsidRDefault="00CB0D05">
      <w:pPr>
        <w:rPr>
          <w:rFonts w:ascii="Arial" w:hAnsi="Arial"/>
          <w:color w:val="000000"/>
          <w:sz w:val="22"/>
          <w:szCs w:val="22"/>
        </w:rPr>
      </w:pPr>
    </w:p>
    <w:p w:rsidR="00CB0D05" w:rsidRPr="00E73309" w:rsidRDefault="00CB0D05">
      <w:pPr>
        <w:rPr>
          <w:rFonts w:ascii="Arial" w:hAnsi="Arial"/>
          <w:color w:val="000000"/>
          <w:sz w:val="22"/>
          <w:szCs w:val="22"/>
        </w:rPr>
      </w:pPr>
      <w:r w:rsidRPr="00E73309">
        <w:rPr>
          <w:rFonts w:ascii="Arial" w:hAnsi="Arial"/>
          <w:color w:val="000000"/>
          <w:sz w:val="22"/>
          <w:szCs w:val="22"/>
        </w:rPr>
        <w:t>Registre-se. Publique-se.</w:t>
      </w:r>
    </w:p>
    <w:p w:rsidR="00CB0D05" w:rsidRPr="00E73309" w:rsidRDefault="00CB0D05">
      <w:pPr>
        <w:rPr>
          <w:rFonts w:ascii="Arial" w:hAnsi="Arial"/>
          <w:color w:val="000000"/>
          <w:sz w:val="22"/>
          <w:szCs w:val="22"/>
        </w:rPr>
      </w:pPr>
      <w:r w:rsidRPr="00E73309">
        <w:rPr>
          <w:rFonts w:ascii="Arial" w:hAnsi="Arial"/>
          <w:color w:val="000000"/>
          <w:sz w:val="22"/>
          <w:szCs w:val="22"/>
        </w:rPr>
        <w:t>Data Supra.</w:t>
      </w:r>
    </w:p>
    <w:p w:rsidR="00644C48" w:rsidRDefault="00FD1125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FD1125" w:rsidRPr="00E73309" w:rsidRDefault="00FD1125">
      <w:pPr>
        <w:rPr>
          <w:rFonts w:ascii="Arial" w:hAnsi="Arial"/>
          <w:color w:val="000000"/>
          <w:sz w:val="22"/>
          <w:szCs w:val="22"/>
        </w:rPr>
      </w:pPr>
    </w:p>
    <w:p w:rsidR="004D51C5" w:rsidRPr="00FD1125" w:rsidRDefault="00FD1125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</w:t>
      </w:r>
      <w:r w:rsidRPr="00FD1125">
        <w:rPr>
          <w:rFonts w:ascii="Arial" w:hAnsi="Arial"/>
          <w:b/>
          <w:color w:val="000000"/>
          <w:sz w:val="22"/>
          <w:szCs w:val="22"/>
        </w:rPr>
        <w:t>Temístocles Felício de Bastos</w:t>
      </w:r>
    </w:p>
    <w:p w:rsidR="00CB0D05" w:rsidRPr="00E73309" w:rsidRDefault="00CB0D05">
      <w:pPr>
        <w:pStyle w:val="Rodap"/>
        <w:tabs>
          <w:tab w:val="clear" w:pos="4419"/>
          <w:tab w:val="clear" w:pos="8838"/>
        </w:tabs>
        <w:rPr>
          <w:rFonts w:ascii="Arial" w:hAnsi="Arial"/>
          <w:bCs/>
          <w:sz w:val="22"/>
          <w:szCs w:val="22"/>
        </w:rPr>
      </w:pPr>
      <w:r w:rsidRPr="00E73309">
        <w:rPr>
          <w:rFonts w:ascii="Arial" w:hAnsi="Arial"/>
          <w:bCs/>
          <w:sz w:val="22"/>
          <w:szCs w:val="22"/>
        </w:rPr>
        <w:t>Sec</w:t>
      </w:r>
      <w:r w:rsidR="00FD1125">
        <w:rPr>
          <w:rFonts w:ascii="Arial" w:hAnsi="Arial"/>
          <w:bCs/>
          <w:sz w:val="22"/>
          <w:szCs w:val="22"/>
        </w:rPr>
        <w:t>retário</w:t>
      </w:r>
      <w:r w:rsidRPr="00E73309">
        <w:rPr>
          <w:rFonts w:ascii="Arial" w:hAnsi="Arial"/>
          <w:bCs/>
          <w:sz w:val="22"/>
          <w:szCs w:val="22"/>
        </w:rPr>
        <w:t xml:space="preserve"> Mun</w:t>
      </w:r>
      <w:r w:rsidR="001C4D50">
        <w:rPr>
          <w:rFonts w:ascii="Arial" w:hAnsi="Arial"/>
          <w:bCs/>
          <w:sz w:val="22"/>
          <w:szCs w:val="22"/>
        </w:rPr>
        <w:t>icipal</w:t>
      </w:r>
      <w:r w:rsidRPr="00E73309">
        <w:rPr>
          <w:rFonts w:ascii="Arial" w:hAnsi="Arial"/>
          <w:bCs/>
          <w:sz w:val="22"/>
          <w:szCs w:val="22"/>
        </w:rPr>
        <w:t xml:space="preserve"> </w:t>
      </w:r>
      <w:r w:rsidR="00843B47" w:rsidRPr="00E73309">
        <w:rPr>
          <w:rFonts w:ascii="Arial" w:hAnsi="Arial"/>
          <w:bCs/>
          <w:sz w:val="22"/>
          <w:szCs w:val="22"/>
        </w:rPr>
        <w:t xml:space="preserve">de </w:t>
      </w:r>
      <w:r w:rsidRPr="00E73309">
        <w:rPr>
          <w:rFonts w:ascii="Arial" w:hAnsi="Arial"/>
          <w:bCs/>
          <w:sz w:val="22"/>
          <w:szCs w:val="22"/>
        </w:rPr>
        <w:t>Administração</w:t>
      </w:r>
    </w:p>
    <w:p w:rsidR="00CB0851" w:rsidRDefault="00CB0851" w:rsidP="00CB0851">
      <w:pPr>
        <w:jc w:val="center"/>
        <w:rPr>
          <w:rFonts w:ascii="Arial" w:hAnsi="Arial" w:cs="Arial"/>
          <w:b/>
          <w:u w:val="single"/>
        </w:rPr>
      </w:pPr>
    </w:p>
    <w:p w:rsidR="00FD1125" w:rsidRDefault="00FD1125" w:rsidP="00CB0851">
      <w:pPr>
        <w:jc w:val="center"/>
        <w:rPr>
          <w:rFonts w:ascii="Arial" w:hAnsi="Arial" w:cs="Arial"/>
          <w:b/>
          <w:u w:val="single"/>
        </w:rPr>
      </w:pPr>
    </w:p>
    <w:p w:rsidR="00FD1125" w:rsidRDefault="00FD1125" w:rsidP="00CB0851">
      <w:pPr>
        <w:jc w:val="center"/>
        <w:rPr>
          <w:rFonts w:ascii="Arial" w:hAnsi="Arial" w:cs="Arial"/>
          <w:b/>
          <w:u w:val="single"/>
        </w:rPr>
      </w:pPr>
    </w:p>
    <w:p w:rsidR="00CB0851" w:rsidRPr="002D4841" w:rsidRDefault="00CB0851" w:rsidP="00CB0851">
      <w:pPr>
        <w:jc w:val="center"/>
        <w:rPr>
          <w:rFonts w:ascii="Arial" w:hAnsi="Arial" w:cs="Arial"/>
          <w:b/>
          <w:u w:val="single"/>
        </w:rPr>
      </w:pPr>
      <w:r w:rsidRPr="002D4841">
        <w:rPr>
          <w:rFonts w:ascii="Arial" w:hAnsi="Arial" w:cs="Arial"/>
          <w:b/>
          <w:u w:val="single"/>
        </w:rPr>
        <w:t>Exposição de Motivos</w:t>
      </w:r>
    </w:p>
    <w:p w:rsidR="00CB0851" w:rsidRPr="002D4841" w:rsidRDefault="00CB0851" w:rsidP="00CB0851">
      <w:pPr>
        <w:rPr>
          <w:rFonts w:ascii="Arial" w:hAnsi="Arial" w:cs="Arial"/>
        </w:rPr>
      </w:pPr>
    </w:p>
    <w:p w:rsidR="00CB0851" w:rsidRPr="00FD1125" w:rsidRDefault="00CB0851" w:rsidP="00CB0851">
      <w:pPr>
        <w:spacing w:before="120" w:after="120" w:line="360" w:lineRule="auto"/>
        <w:ind w:firstLine="709"/>
        <w:jc w:val="both"/>
        <w:rPr>
          <w:rFonts w:ascii="Arial" w:hAnsi="Arial" w:cs="Arial"/>
          <w:i/>
        </w:rPr>
      </w:pPr>
      <w:r w:rsidRPr="002D4841">
        <w:rPr>
          <w:rFonts w:ascii="Arial" w:hAnsi="Arial" w:cs="Arial"/>
        </w:rPr>
        <w:t>Tenho a honra de encaminhar a Vossa Ex</w:t>
      </w:r>
      <w:r w:rsidR="00FD1125">
        <w:rPr>
          <w:rFonts w:ascii="Arial" w:hAnsi="Arial" w:cs="Arial"/>
        </w:rPr>
        <w:t>celência o Projeto de Lei nº 020/</w:t>
      </w:r>
      <w:r>
        <w:rPr>
          <w:rFonts w:ascii="Arial" w:hAnsi="Arial" w:cs="Arial"/>
        </w:rPr>
        <w:t>2023</w:t>
      </w:r>
      <w:r w:rsidRPr="002D4841">
        <w:rPr>
          <w:rFonts w:ascii="Arial" w:hAnsi="Arial" w:cs="Arial"/>
        </w:rPr>
        <w:t>, que</w:t>
      </w:r>
      <w:r>
        <w:rPr>
          <w:rFonts w:ascii="Arial" w:hAnsi="Arial" w:cs="Arial"/>
        </w:rPr>
        <w:t xml:space="preserve"> </w:t>
      </w:r>
      <w:r w:rsidRPr="00FD1125">
        <w:rPr>
          <w:rFonts w:ascii="Arial" w:hAnsi="Arial"/>
          <w:b/>
          <w:i/>
          <w:color w:val="000000"/>
          <w:w w:val="106"/>
          <w:sz w:val="22"/>
          <w:szCs w:val="22"/>
        </w:rPr>
        <w:t>Autoriza o Município da Barra do Quaraí a firmar Convenio com o Hospital Santa Casa de Caridade de Uruguaiana, para a prestação se serviços de realização de exames de diagnóstico por imagem e dá outras providências</w:t>
      </w:r>
      <w:r w:rsidRPr="00FD1125">
        <w:rPr>
          <w:rFonts w:ascii="Arial" w:hAnsi="Arial" w:cs="Arial"/>
          <w:i/>
        </w:rPr>
        <w:t>.</w:t>
      </w:r>
    </w:p>
    <w:p w:rsidR="00CB0851" w:rsidRDefault="00CB0851" w:rsidP="00CB0851">
      <w:pPr>
        <w:spacing w:before="120" w:after="120" w:line="360" w:lineRule="auto"/>
        <w:ind w:firstLine="709"/>
        <w:jc w:val="both"/>
        <w:rPr>
          <w:rFonts w:ascii="Arial" w:hAnsi="Arial"/>
          <w:color w:val="000000"/>
          <w:sz w:val="22"/>
          <w:szCs w:val="22"/>
        </w:rPr>
      </w:pPr>
      <w:r w:rsidRPr="002D4841">
        <w:rPr>
          <w:rFonts w:ascii="Arial" w:hAnsi="Arial" w:cs="Arial"/>
        </w:rPr>
        <w:t xml:space="preserve">O objetivo do presente Projeto de Lei é </w:t>
      </w:r>
      <w:r>
        <w:rPr>
          <w:rFonts w:ascii="Arial" w:hAnsi="Arial" w:cs="Arial"/>
        </w:rPr>
        <w:t xml:space="preserve">assegurar a realização de </w:t>
      </w:r>
      <w:r w:rsidRPr="003B2B6B">
        <w:rPr>
          <w:rFonts w:ascii="Arial" w:hAnsi="Arial"/>
          <w:color w:val="000000"/>
          <w:w w:val="106"/>
          <w:sz w:val="22"/>
          <w:szCs w:val="22"/>
        </w:rPr>
        <w:t>exames de diagnóstico por imagem</w:t>
      </w:r>
      <w:r w:rsidRPr="00E73309">
        <w:rPr>
          <w:rFonts w:ascii="Arial" w:hAnsi="Arial"/>
          <w:sz w:val="22"/>
          <w:szCs w:val="22"/>
        </w:rPr>
        <w:t xml:space="preserve"> a serem prestados aos usuários</w:t>
      </w:r>
      <w:r w:rsidRPr="00E7330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da Atenção Básica da Rede Municipal de S</w:t>
      </w:r>
      <w:r w:rsidRPr="00E73309">
        <w:rPr>
          <w:rFonts w:ascii="Arial" w:hAnsi="Arial"/>
          <w:color w:val="000000"/>
          <w:sz w:val="22"/>
          <w:szCs w:val="22"/>
        </w:rPr>
        <w:t>aúde da Barra do Quaraí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5F6C88" w:rsidRPr="00AB574F" w:rsidRDefault="00CB0851" w:rsidP="00CB0851">
      <w:pPr>
        <w:spacing w:before="120" w:after="120"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Os exames constantes na </w:t>
      </w:r>
      <w:proofErr w:type="spellStart"/>
      <w:r>
        <w:rPr>
          <w:rFonts w:ascii="Arial" w:hAnsi="Arial"/>
          <w:color w:val="000000"/>
          <w:sz w:val="22"/>
          <w:szCs w:val="22"/>
        </w:rPr>
        <w:t>contratualização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mantida entre o Hospital Santa Casa de Uruguaiana com o Governo do Estado, assegura exclusivamente a demanda originada dos atendimentos pe</w:t>
      </w:r>
      <w:r w:rsidR="005F6C88">
        <w:rPr>
          <w:rFonts w:ascii="Arial" w:hAnsi="Arial"/>
          <w:color w:val="000000"/>
          <w:sz w:val="22"/>
          <w:szCs w:val="22"/>
        </w:rPr>
        <w:t xml:space="preserve">lo Pronto Socorro, Ambulatório </w:t>
      </w:r>
      <w:r>
        <w:rPr>
          <w:rFonts w:ascii="Arial" w:hAnsi="Arial"/>
          <w:color w:val="000000"/>
          <w:sz w:val="22"/>
          <w:szCs w:val="22"/>
        </w:rPr>
        <w:t xml:space="preserve">e </w:t>
      </w:r>
      <w:r w:rsidR="005F6C88" w:rsidRPr="00AB574F">
        <w:rPr>
          <w:rFonts w:ascii="Arial" w:hAnsi="Arial"/>
          <w:sz w:val="22"/>
          <w:szCs w:val="22"/>
        </w:rPr>
        <w:t xml:space="preserve">de </w:t>
      </w:r>
      <w:r w:rsidRPr="00AB574F">
        <w:rPr>
          <w:rFonts w:ascii="Arial" w:hAnsi="Arial"/>
          <w:sz w:val="22"/>
          <w:szCs w:val="22"/>
        </w:rPr>
        <w:t>especialidades</w:t>
      </w:r>
      <w:r w:rsidR="0022555C" w:rsidRPr="00AB574F">
        <w:rPr>
          <w:rFonts w:ascii="Arial" w:hAnsi="Arial"/>
          <w:sz w:val="22"/>
          <w:szCs w:val="22"/>
        </w:rPr>
        <w:t xml:space="preserve"> </w:t>
      </w:r>
      <w:r w:rsidR="005F6C88" w:rsidRPr="00AB574F">
        <w:rPr>
          <w:rFonts w:ascii="Arial" w:hAnsi="Arial"/>
          <w:sz w:val="22"/>
          <w:szCs w:val="22"/>
        </w:rPr>
        <w:t xml:space="preserve">que fazem parte da </w:t>
      </w:r>
      <w:proofErr w:type="spellStart"/>
      <w:r w:rsidR="005F6C88" w:rsidRPr="00AB574F">
        <w:rPr>
          <w:rFonts w:ascii="Arial" w:hAnsi="Arial"/>
          <w:sz w:val="22"/>
          <w:szCs w:val="22"/>
        </w:rPr>
        <w:t>contratualização</w:t>
      </w:r>
      <w:proofErr w:type="spellEnd"/>
      <w:r w:rsidR="005F6C88" w:rsidRPr="00AB574F">
        <w:rPr>
          <w:rFonts w:ascii="Arial" w:hAnsi="Arial"/>
          <w:sz w:val="22"/>
          <w:szCs w:val="22"/>
        </w:rPr>
        <w:t>.</w:t>
      </w:r>
    </w:p>
    <w:p w:rsidR="00AB574F" w:rsidRPr="00AB574F" w:rsidRDefault="005F6C88" w:rsidP="00CB0851">
      <w:pPr>
        <w:spacing w:before="120" w:after="120"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AB574F">
        <w:rPr>
          <w:rFonts w:ascii="Arial" w:hAnsi="Arial"/>
          <w:sz w:val="22"/>
          <w:szCs w:val="22"/>
        </w:rPr>
        <w:t xml:space="preserve">Exames que buscam auxiliar no diagnóstico dos pacientes atendidos pela UBS e ESF do município não estão abrangidos pelos serviços disponibilizados pelo Hospital Santa Casa, assim como não há qualquer outro meio disponível para a prestação do serviço, ensejando que a Secretaria de Saúde adote medidas necessárias a prestar o devido atendimento aos pacientes usuários do SUS, conforme competência </w:t>
      </w:r>
      <w:r w:rsidR="00AB574F" w:rsidRPr="00AB574F">
        <w:rPr>
          <w:rFonts w:ascii="Arial" w:hAnsi="Arial"/>
          <w:sz w:val="22"/>
          <w:szCs w:val="22"/>
        </w:rPr>
        <w:t>conjunta (União, Estados e Municípios)</w:t>
      </w:r>
      <w:r w:rsidRPr="00AB574F">
        <w:rPr>
          <w:rFonts w:ascii="Arial" w:hAnsi="Arial"/>
          <w:sz w:val="22"/>
          <w:szCs w:val="22"/>
        </w:rPr>
        <w:t xml:space="preserve"> prevista no art. 19, § 2º da Constituição Federal. </w:t>
      </w:r>
      <w:r w:rsidR="0022555C" w:rsidRPr="00AB574F">
        <w:rPr>
          <w:rFonts w:ascii="Arial" w:hAnsi="Arial"/>
          <w:sz w:val="22"/>
          <w:szCs w:val="22"/>
        </w:rPr>
        <w:t xml:space="preserve"> </w:t>
      </w:r>
      <w:r w:rsidR="00CB0851" w:rsidRPr="00AB574F">
        <w:rPr>
          <w:rFonts w:ascii="Arial" w:hAnsi="Arial"/>
          <w:sz w:val="22"/>
          <w:szCs w:val="22"/>
        </w:rPr>
        <w:t xml:space="preserve"> </w:t>
      </w:r>
    </w:p>
    <w:p w:rsidR="00CB0851" w:rsidRPr="002D4841" w:rsidRDefault="00CB0851" w:rsidP="00CB0851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2D4841">
        <w:rPr>
          <w:rFonts w:ascii="Arial" w:hAnsi="Arial" w:cs="Arial"/>
        </w:rPr>
        <w:t xml:space="preserve">Estas são as razões porque, está sendo proposto o presente Projeto de Lei e, nestes termos, requer que seja o mesmo apreciado e aprovado, tal como se apresenta redigido e, se possível, em </w:t>
      </w:r>
      <w:r w:rsidR="000C0FB7">
        <w:rPr>
          <w:rFonts w:ascii="Arial" w:hAnsi="Arial" w:cs="Arial"/>
          <w:b/>
          <w:u w:val="single"/>
        </w:rPr>
        <w:t>Reunião Extraordinária</w:t>
      </w:r>
      <w:r w:rsidRPr="002D4841">
        <w:rPr>
          <w:rFonts w:ascii="Arial" w:hAnsi="Arial" w:cs="Arial"/>
        </w:rPr>
        <w:t>.</w:t>
      </w:r>
    </w:p>
    <w:p w:rsidR="00CB0851" w:rsidRPr="002D4841" w:rsidRDefault="00CB0851" w:rsidP="00CB0851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2D4841">
        <w:rPr>
          <w:rFonts w:ascii="Arial" w:hAnsi="Arial" w:cs="Arial"/>
        </w:rPr>
        <w:t>Ao ensejo, renovo a Vossa Excelência e Ilustres Vereadores, os mais sinceros protestos de estima e elevada consideração.</w:t>
      </w:r>
    </w:p>
    <w:p w:rsidR="00CB0851" w:rsidRDefault="00CB0851" w:rsidP="00CB0851">
      <w:pPr>
        <w:rPr>
          <w:rFonts w:ascii="Arial" w:hAnsi="Arial" w:cs="Arial"/>
        </w:rPr>
      </w:pPr>
    </w:p>
    <w:p w:rsidR="00FD1125" w:rsidRDefault="00FD1125" w:rsidP="00CB0851">
      <w:pPr>
        <w:rPr>
          <w:rFonts w:ascii="Arial" w:hAnsi="Arial" w:cs="Arial"/>
        </w:rPr>
      </w:pPr>
    </w:p>
    <w:p w:rsidR="00FD1125" w:rsidRDefault="00FD1125" w:rsidP="00CB0851">
      <w:pPr>
        <w:rPr>
          <w:rFonts w:ascii="Arial" w:hAnsi="Arial" w:cs="Arial"/>
        </w:rPr>
      </w:pPr>
    </w:p>
    <w:p w:rsidR="00FD1125" w:rsidRPr="002D4841" w:rsidRDefault="00FD1125" w:rsidP="00CB0851">
      <w:pPr>
        <w:rPr>
          <w:rFonts w:ascii="Arial" w:hAnsi="Arial" w:cs="Arial"/>
        </w:rPr>
      </w:pPr>
    </w:p>
    <w:p w:rsidR="00CB0851" w:rsidRPr="002D4841" w:rsidRDefault="00CB0851" w:rsidP="00CB0851">
      <w:pPr>
        <w:rPr>
          <w:rFonts w:ascii="Arial" w:hAnsi="Arial" w:cs="Arial"/>
        </w:rPr>
      </w:pPr>
    </w:p>
    <w:p w:rsidR="00CB0851" w:rsidRPr="002D4841" w:rsidRDefault="00FD1125" w:rsidP="00FD11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MARIO GUILHERME JOVANOVICHS SCAPIN</w:t>
      </w:r>
    </w:p>
    <w:p w:rsidR="00CB0851" w:rsidRPr="00AB574F" w:rsidRDefault="00CB0851" w:rsidP="00FD1125">
      <w:pPr>
        <w:jc w:val="center"/>
        <w:rPr>
          <w:rFonts w:ascii="Arial" w:hAnsi="Arial" w:cs="Arial"/>
        </w:rPr>
      </w:pPr>
      <w:r w:rsidRPr="002D4841">
        <w:rPr>
          <w:rFonts w:ascii="Arial" w:hAnsi="Arial" w:cs="Arial"/>
        </w:rPr>
        <w:t>Prefeito Municipal</w:t>
      </w:r>
      <w:r w:rsidR="00FD1125">
        <w:rPr>
          <w:rFonts w:ascii="Arial" w:hAnsi="Arial" w:cs="Arial"/>
        </w:rPr>
        <w:t xml:space="preserve"> em exercício</w:t>
      </w:r>
    </w:p>
    <w:p w:rsidR="00D81210" w:rsidRDefault="00D81210" w:rsidP="00D81210">
      <w:pPr>
        <w:jc w:val="center"/>
        <w:rPr>
          <w:rFonts w:ascii="Arial" w:hAnsi="Arial" w:cs="Arial"/>
          <w:b/>
          <w:bCs/>
          <w:u w:val="single"/>
        </w:rPr>
      </w:pPr>
    </w:p>
    <w:p w:rsidR="00D81210" w:rsidRDefault="00D81210" w:rsidP="00D81210">
      <w:pPr>
        <w:jc w:val="center"/>
        <w:rPr>
          <w:rFonts w:ascii="Arial" w:hAnsi="Arial" w:cs="Arial"/>
          <w:b/>
          <w:bCs/>
          <w:u w:val="single"/>
        </w:rPr>
      </w:pPr>
    </w:p>
    <w:p w:rsidR="00D81210" w:rsidRDefault="00D81210" w:rsidP="00D81210">
      <w:pPr>
        <w:jc w:val="center"/>
        <w:rPr>
          <w:rFonts w:ascii="Arial" w:hAnsi="Arial" w:cs="Arial"/>
          <w:b/>
          <w:bCs/>
          <w:u w:val="single"/>
        </w:rPr>
      </w:pPr>
    </w:p>
    <w:p w:rsidR="00D81210" w:rsidRDefault="00D81210" w:rsidP="00D81210">
      <w:pPr>
        <w:jc w:val="center"/>
        <w:rPr>
          <w:rFonts w:ascii="Arial" w:hAnsi="Arial" w:cs="Arial"/>
          <w:b/>
          <w:bCs/>
          <w:u w:val="single"/>
        </w:rPr>
      </w:pPr>
    </w:p>
    <w:p w:rsidR="00D81210" w:rsidRPr="00D81210" w:rsidRDefault="00D81210" w:rsidP="00D81210">
      <w:pPr>
        <w:jc w:val="center"/>
        <w:rPr>
          <w:rFonts w:ascii="Arial" w:hAnsi="Arial" w:cs="Arial"/>
          <w:b/>
          <w:bCs/>
          <w:u w:val="single"/>
        </w:rPr>
      </w:pPr>
      <w:r w:rsidRPr="00D81210">
        <w:rPr>
          <w:rFonts w:ascii="Arial" w:hAnsi="Arial" w:cs="Arial"/>
          <w:b/>
          <w:bCs/>
          <w:u w:val="single"/>
        </w:rPr>
        <w:t>CONVÊNIO</w:t>
      </w:r>
    </w:p>
    <w:p w:rsidR="00D81210" w:rsidRPr="00D81210" w:rsidRDefault="00D81210" w:rsidP="00D81210">
      <w:pPr>
        <w:jc w:val="both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jc w:val="center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ind w:left="2552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“Convênio que celebram o Município de Barra do Quarai e o Hospital Santa Casa de Caridade de Uruguaiana, visando à prestação de serviços</w:t>
      </w:r>
      <w:r w:rsidRPr="00D81210">
        <w:rPr>
          <w:rFonts w:ascii="Arial" w:hAnsi="Arial" w:cs="Arial"/>
          <w:b/>
          <w:color w:val="000000"/>
          <w:w w:val="106"/>
        </w:rPr>
        <w:t xml:space="preserve"> </w:t>
      </w:r>
      <w:r w:rsidRPr="00D81210">
        <w:rPr>
          <w:rFonts w:ascii="Arial" w:hAnsi="Arial" w:cs="Arial"/>
          <w:color w:val="000000"/>
          <w:w w:val="106"/>
        </w:rPr>
        <w:t>de exames de diagnóstico por imagem</w:t>
      </w:r>
      <w:r w:rsidRPr="00D81210">
        <w:rPr>
          <w:rFonts w:ascii="Arial" w:hAnsi="Arial" w:cs="Arial"/>
        </w:rPr>
        <w:t>, dentro das especificações disponíveis, totalmente gratuitos à comunidade”.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2552"/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0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O </w:t>
      </w:r>
      <w:r w:rsidRPr="00D81210">
        <w:rPr>
          <w:rFonts w:ascii="Arial" w:hAnsi="Arial" w:cs="Arial"/>
          <w:b/>
        </w:rPr>
        <w:t>MUNICÍPIO DE BARRA DO QUARAI</w:t>
      </w:r>
      <w:r w:rsidRPr="00D81210">
        <w:rPr>
          <w:rFonts w:ascii="Arial" w:hAnsi="Arial" w:cs="Arial"/>
        </w:rPr>
        <w:t xml:space="preserve">, inscrito no CNPJ/MF sob o nº 01.610.910/0001-59, com sede a Rua Quaraí, nº 154, neste ato representado por seu Prefeito Municipal </w:t>
      </w:r>
      <w:proofErr w:type="spellStart"/>
      <w:r w:rsidRPr="00D81210">
        <w:rPr>
          <w:rFonts w:ascii="Arial" w:hAnsi="Arial" w:cs="Arial"/>
          <w:b/>
        </w:rPr>
        <w:t>Sr.MAHER</w:t>
      </w:r>
      <w:proofErr w:type="spellEnd"/>
      <w:r w:rsidRPr="00D81210">
        <w:rPr>
          <w:rFonts w:ascii="Arial" w:hAnsi="Arial" w:cs="Arial"/>
          <w:b/>
        </w:rPr>
        <w:t xml:space="preserve"> JABER</w:t>
      </w:r>
      <w:r w:rsidRPr="00D81210">
        <w:rPr>
          <w:rFonts w:ascii="Arial" w:hAnsi="Arial" w:cs="Arial"/>
        </w:rPr>
        <w:t xml:space="preserve">, doravante denominado </w:t>
      </w:r>
      <w:r w:rsidRPr="00D81210">
        <w:rPr>
          <w:rFonts w:ascii="Arial" w:hAnsi="Arial" w:cs="Arial"/>
          <w:b/>
        </w:rPr>
        <w:t xml:space="preserve">CONVENIANTE </w:t>
      </w:r>
      <w:r w:rsidRPr="00D81210">
        <w:rPr>
          <w:rFonts w:ascii="Arial" w:hAnsi="Arial" w:cs="Arial"/>
        </w:rPr>
        <w:t xml:space="preserve">e a </w:t>
      </w:r>
      <w:r w:rsidRPr="00D81210">
        <w:rPr>
          <w:rFonts w:ascii="Arial" w:hAnsi="Arial" w:cs="Arial"/>
          <w:b/>
        </w:rPr>
        <w:t xml:space="preserve">SANTA CASA DE CARIDADE DE URUGUAIANA, </w:t>
      </w:r>
      <w:r w:rsidRPr="00D81210">
        <w:rPr>
          <w:rFonts w:ascii="Arial" w:hAnsi="Arial" w:cs="Arial"/>
        </w:rPr>
        <w:t xml:space="preserve">CNPJ/MF nº 98.416.225/0001-28, com sede a Rua Domingos de Almeida nº 3801, representada neste ato pela Gestora Administrativa </w:t>
      </w:r>
      <w:r w:rsidRPr="00D81210">
        <w:rPr>
          <w:rFonts w:ascii="Arial" w:hAnsi="Arial" w:cs="Arial"/>
          <w:b/>
        </w:rPr>
        <w:t xml:space="preserve">Sra. Thaís </w:t>
      </w:r>
      <w:proofErr w:type="spellStart"/>
      <w:r w:rsidRPr="00D81210">
        <w:rPr>
          <w:rFonts w:ascii="Arial" w:hAnsi="Arial" w:cs="Arial"/>
          <w:b/>
        </w:rPr>
        <w:t>Brandolt</w:t>
      </w:r>
      <w:proofErr w:type="spellEnd"/>
      <w:r w:rsidRPr="00D81210">
        <w:rPr>
          <w:rFonts w:ascii="Arial" w:hAnsi="Arial" w:cs="Arial"/>
          <w:b/>
        </w:rPr>
        <w:t xml:space="preserve"> </w:t>
      </w:r>
      <w:proofErr w:type="spellStart"/>
      <w:r w:rsidRPr="00D81210">
        <w:rPr>
          <w:rFonts w:ascii="Arial" w:hAnsi="Arial" w:cs="Arial"/>
          <w:b/>
        </w:rPr>
        <w:t>Aramburu</w:t>
      </w:r>
      <w:proofErr w:type="spellEnd"/>
      <w:r w:rsidRPr="00D81210">
        <w:rPr>
          <w:rFonts w:ascii="Arial" w:hAnsi="Arial" w:cs="Arial"/>
        </w:rPr>
        <w:t>,</w:t>
      </w:r>
      <w:r w:rsidRPr="00D81210">
        <w:rPr>
          <w:rFonts w:ascii="Arial" w:hAnsi="Arial" w:cs="Arial"/>
          <w:b/>
        </w:rPr>
        <w:t xml:space="preserve"> </w:t>
      </w:r>
      <w:r w:rsidRPr="00D81210">
        <w:rPr>
          <w:rFonts w:ascii="Arial" w:hAnsi="Arial" w:cs="Arial"/>
        </w:rPr>
        <w:t xml:space="preserve">a partir de agora denominada </w:t>
      </w:r>
      <w:r w:rsidRPr="00D81210">
        <w:rPr>
          <w:rFonts w:ascii="Arial" w:hAnsi="Arial" w:cs="Arial"/>
          <w:b/>
        </w:rPr>
        <w:t xml:space="preserve">CONVENIADA, </w:t>
      </w:r>
      <w:r w:rsidRPr="00D81210">
        <w:rPr>
          <w:rFonts w:ascii="Arial" w:hAnsi="Arial" w:cs="Arial"/>
        </w:rPr>
        <w:t xml:space="preserve">com base na autorização prevista na Lei Municipal nº      /2022 e no § 1º do at. 199 da Constituição Federal de </w:t>
      </w:r>
      <w:proofErr w:type="gramStart"/>
      <w:r w:rsidRPr="00D81210">
        <w:rPr>
          <w:rFonts w:ascii="Arial" w:hAnsi="Arial" w:cs="Arial"/>
        </w:rPr>
        <w:t>1988,  resolvem</w:t>
      </w:r>
      <w:proofErr w:type="gramEnd"/>
      <w:r w:rsidRPr="00D81210">
        <w:rPr>
          <w:rFonts w:ascii="Arial" w:hAnsi="Arial" w:cs="Arial"/>
        </w:rPr>
        <w:t xml:space="preserve"> celebrar o presente </w:t>
      </w:r>
      <w:r w:rsidRPr="00D81210">
        <w:rPr>
          <w:rFonts w:ascii="Arial" w:hAnsi="Arial" w:cs="Arial"/>
          <w:b/>
        </w:rPr>
        <w:t xml:space="preserve">CONVÊNIO </w:t>
      </w:r>
      <w:r w:rsidRPr="00D81210">
        <w:rPr>
          <w:rFonts w:ascii="Arial" w:hAnsi="Arial" w:cs="Arial"/>
        </w:rPr>
        <w:t>nos termos e condições estabelecidos nas seguintes cláusulas:</w:t>
      </w:r>
    </w:p>
    <w:p w:rsidR="00D81210" w:rsidRPr="00D81210" w:rsidRDefault="00D81210" w:rsidP="00D81210">
      <w:pPr>
        <w:tabs>
          <w:tab w:val="left" w:pos="0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CLÁUSULA PRIMEIRA – DO OBJETO</w:t>
      </w:r>
    </w:p>
    <w:p w:rsidR="00D81210" w:rsidRPr="00D81210" w:rsidRDefault="00D81210" w:rsidP="00D81210">
      <w:pPr>
        <w:tabs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>1.1.</w:t>
      </w:r>
      <w:r w:rsidRPr="00D81210">
        <w:rPr>
          <w:rFonts w:ascii="Arial" w:hAnsi="Arial" w:cs="Arial"/>
        </w:rPr>
        <w:t xml:space="preserve"> A Finalidade do presente convênio é disponibilizar a prestação de serviços gratuitos de saúde à comunidade, de forma complementar, através da aquisição de procedimentos de diagnóstico por imagem nas seguintes áreas: Endoscopia, Colonoscopia, Ecografia, Mamografia, RX, Tomografia Computadorizada, Ultrassonografia em geral, Ultrassonografia com </w:t>
      </w:r>
      <w:proofErr w:type="spellStart"/>
      <w:r w:rsidRPr="00D81210">
        <w:rPr>
          <w:rFonts w:ascii="Arial" w:hAnsi="Arial" w:cs="Arial"/>
        </w:rPr>
        <w:t>Dopper</w:t>
      </w:r>
      <w:proofErr w:type="spellEnd"/>
      <w:r w:rsidRPr="00D81210">
        <w:rPr>
          <w:rFonts w:ascii="Arial" w:hAnsi="Arial" w:cs="Arial"/>
        </w:rPr>
        <w:t xml:space="preserve"> Colorido e Radiografias em geral, executados por profissionais da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 xml:space="preserve">, atendendo a demanda reprimida e as necessidades da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>.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CLÁUSULA SEGUNDA – DAS OBRIGAÇÕES NA EXECUÇÃO ASSISTENCIAL: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0"/>
          <w:numId w:val="31"/>
        </w:num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DA CONVENIENTE: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993"/>
          <w:tab w:val="left" w:pos="4253"/>
        </w:tabs>
        <w:ind w:left="0"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O Município de Barra do Quarai compromete-se a repassar, mensalmente, com recursos próprios, um valor mensal, definido pelos procedimentos demandados pela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 xml:space="preserve">, a serem prestados por profissionais da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 xml:space="preserve">, os quais serão cobrados tendo como referência a Tabela da CBHPM/AMB- Classificação Brasileira Hierarquizada de Procedimentos Médicos, da Associação Médica </w:t>
      </w:r>
      <w:proofErr w:type="gramStart"/>
      <w:r w:rsidRPr="00D81210">
        <w:rPr>
          <w:rFonts w:ascii="Arial" w:hAnsi="Arial" w:cs="Arial"/>
        </w:rPr>
        <w:t>Brasileira,  edição</w:t>
      </w:r>
      <w:proofErr w:type="gramEnd"/>
      <w:r w:rsidRPr="00D81210">
        <w:rPr>
          <w:rFonts w:ascii="Arial" w:hAnsi="Arial" w:cs="Arial"/>
        </w:rPr>
        <w:t xml:space="preserve"> de Novembro de 2014, com valores atualizados a partir de outubro de 2015.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78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993"/>
          <w:tab w:val="left" w:pos="4253"/>
        </w:tabs>
        <w:ind w:left="0"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O Serviço será prestado de acordo com a demanda da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 xml:space="preserve">, observados os recursos repassados de forma variável, onde a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 xml:space="preserve"> executará os </w:t>
      </w:r>
      <w:r w:rsidRPr="00D81210">
        <w:rPr>
          <w:rFonts w:ascii="Arial" w:hAnsi="Arial" w:cs="Arial"/>
        </w:rPr>
        <w:lastRenderedPageBreak/>
        <w:t xml:space="preserve">procedimentos dentro das especialidades disponíveis, limitados aos encaminhamentos e as necessidades da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>;</w:t>
      </w:r>
    </w:p>
    <w:p w:rsidR="00D81210" w:rsidRPr="00D81210" w:rsidRDefault="00D81210" w:rsidP="00D81210">
      <w:pPr>
        <w:tabs>
          <w:tab w:val="num" w:pos="780"/>
          <w:tab w:val="left" w:pos="2552"/>
          <w:tab w:val="left" w:pos="4253"/>
        </w:tabs>
        <w:ind w:firstLine="78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left" w:pos="1134"/>
          <w:tab w:val="left" w:pos="4253"/>
        </w:tabs>
        <w:ind w:left="0"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A indicação dos pacientes a serem submetidos aos procedimentos relacionados no presente convênio será precedida de avaliação por parte da </w:t>
      </w:r>
      <w:r w:rsidRPr="00D81210">
        <w:rPr>
          <w:rFonts w:ascii="Arial" w:hAnsi="Arial" w:cs="Arial"/>
          <w:b/>
        </w:rPr>
        <w:t xml:space="preserve">SECRETARIA MUNICIPAL DE SAÚDE </w:t>
      </w:r>
      <w:r w:rsidRPr="00D81210">
        <w:rPr>
          <w:rFonts w:ascii="Arial" w:hAnsi="Arial" w:cs="Arial"/>
        </w:rPr>
        <w:t xml:space="preserve">da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 xml:space="preserve"> e atendendo a encaminhamento feito por médico da mesma;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firstLine="78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1134"/>
          <w:tab w:val="left" w:pos="4253"/>
        </w:tabs>
        <w:ind w:left="0"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Os serviços serão inteiramente gratuitos, observadas na integra as regras do SUS (gratuidade, equidade, universalidade), não podendo ser cobrado do paciente qualquer tipo de honorário medico ou taxa hospitalar quando a hospitalização se der, independente da vontade deste, mesmo em quartos ou apartamentos diferenciados, como por exemplo, no caso de falta de leitos normais;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1134"/>
          <w:tab w:val="left" w:pos="4253"/>
        </w:tabs>
        <w:ind w:left="0"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Para o cumprimento dos termos do objeto deste Convenio, compromete-se a </w:t>
      </w:r>
      <w:r w:rsidRPr="00D81210">
        <w:rPr>
          <w:rFonts w:ascii="Arial" w:hAnsi="Arial" w:cs="Arial"/>
          <w:b/>
        </w:rPr>
        <w:t xml:space="preserve">CONVENIENTE </w:t>
      </w:r>
      <w:r w:rsidRPr="00D81210">
        <w:rPr>
          <w:rFonts w:ascii="Arial" w:hAnsi="Arial" w:cs="Arial"/>
        </w:rPr>
        <w:t xml:space="preserve">a realizar o repasse correspondente aos atendimentos/procedimentos adquiridos, indicados e realizados no mês, em até 05 (cinco) dias da apresentação pela </w:t>
      </w:r>
      <w:r w:rsidRPr="00D81210">
        <w:rPr>
          <w:rFonts w:ascii="Arial" w:hAnsi="Arial" w:cs="Arial"/>
          <w:b/>
        </w:rPr>
        <w:t>CONVENIADA,</w:t>
      </w:r>
      <w:r w:rsidRPr="00D81210">
        <w:rPr>
          <w:rFonts w:ascii="Arial" w:hAnsi="Arial" w:cs="Arial"/>
        </w:rPr>
        <w:t xml:space="preserve"> da  respectiva emissão da nota fiscal de prestação de serviços, efetuando o depósito dos valores na seguinte conta específica vinculada e aberta pela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 xml:space="preserve">: </w:t>
      </w:r>
      <w:r w:rsidRPr="00D81210">
        <w:rPr>
          <w:rFonts w:ascii="Arial" w:hAnsi="Arial" w:cs="Arial"/>
          <w:b/>
        </w:rPr>
        <w:t xml:space="preserve"> Banco: Caixa Econômica Federal, Agência:4310, Conta: 901628-8, CNPJ: 98.416.225/0001-28</w:t>
      </w:r>
      <w:r w:rsidRPr="00D81210">
        <w:rPr>
          <w:rFonts w:ascii="Arial" w:hAnsi="Arial" w:cs="Arial"/>
        </w:rPr>
        <w:t>.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                                         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numPr>
          <w:ilvl w:val="0"/>
          <w:numId w:val="31"/>
        </w:num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DA CONVENIADA: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left" w:pos="1134"/>
          <w:tab w:val="left" w:pos="4253"/>
        </w:tabs>
        <w:ind w:left="0" w:firstLine="78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Os Serviços adquiridos pela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 xml:space="preserve"> a serem prestados pela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>, serão executados por profissionais da área, com a utilização dos equipamentos necessários e sob inteira responsabilidade desta, inclusive, quanto a possíveis vínculos, encargos sociais, tributários ou taxas não previstas neste convênio.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780"/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</w:tabs>
        <w:ind w:left="0" w:firstLine="78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No cumprimento e execução da Assistência, de acordo com os termos do objeto deste Convenio caberá a </w:t>
      </w:r>
      <w:proofErr w:type="gramStart"/>
      <w:r w:rsidRPr="00D81210">
        <w:rPr>
          <w:rFonts w:ascii="Arial" w:hAnsi="Arial" w:cs="Arial"/>
          <w:b/>
        </w:rPr>
        <w:t xml:space="preserve">CONVENIADA </w:t>
      </w:r>
      <w:r w:rsidRPr="00D81210">
        <w:rPr>
          <w:rFonts w:ascii="Arial" w:hAnsi="Arial" w:cs="Arial"/>
        </w:rPr>
        <w:t xml:space="preserve"> instruir</w:t>
      </w:r>
      <w:proofErr w:type="gramEnd"/>
      <w:r w:rsidRPr="00D81210">
        <w:rPr>
          <w:rFonts w:ascii="Arial" w:hAnsi="Arial" w:cs="Arial"/>
        </w:rPr>
        <w:t xml:space="preserve"> as correspondentes prestações de contas;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firstLine="780"/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1134"/>
          <w:tab w:val="left" w:pos="4253"/>
        </w:tabs>
        <w:ind w:left="0" w:firstLine="78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Possibilitar o livre acesso da </w:t>
      </w:r>
      <w:r w:rsidRPr="00D81210">
        <w:rPr>
          <w:rFonts w:ascii="Arial" w:hAnsi="Arial" w:cs="Arial"/>
          <w:b/>
        </w:rPr>
        <w:t>CONVENIENTE</w:t>
      </w:r>
      <w:r w:rsidRPr="00D81210">
        <w:rPr>
          <w:rFonts w:ascii="Arial" w:hAnsi="Arial" w:cs="Arial"/>
        </w:rPr>
        <w:t xml:space="preserve"> aos registros e controles clínico-administrativo da assistência conveniada;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left" w:pos="1134"/>
          <w:tab w:val="left" w:pos="4253"/>
        </w:tabs>
        <w:ind w:left="0" w:firstLine="78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A responsabilidade plena sobre os profissionais utilizados durante o cumprimento do convenio, inclusive nas áreas de Direito Trabalhista, Civil, Previdenciário e risco contra terceiros, cujo ônus e obrigações em nenhuma hipótese poderão ser transferidos a </w:t>
      </w:r>
      <w:r w:rsidRPr="00D81210">
        <w:rPr>
          <w:rFonts w:ascii="Arial" w:hAnsi="Arial" w:cs="Arial"/>
          <w:b/>
        </w:rPr>
        <w:t xml:space="preserve">CONVENIENTE. 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firstLine="780"/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numPr>
          <w:ilvl w:val="1"/>
          <w:numId w:val="31"/>
        </w:numPr>
        <w:tabs>
          <w:tab w:val="clear" w:pos="1140"/>
          <w:tab w:val="num" w:pos="780"/>
          <w:tab w:val="left" w:pos="1134"/>
          <w:tab w:val="left" w:pos="4253"/>
        </w:tabs>
        <w:ind w:left="0" w:firstLine="78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>Os serviços serão inteiramente gratuitos, observadas na integra as regras do SUS (gratuidade, equidade, universalidade), não podendo ser cobrado do paciente qualquer tipo de honorário médico ou taxa hospitalar quando a hospitalização se der, independente da vontade deste, mesmo em quartos ou apartamentos diferenciados, como por exemplo, no caso de falta de leitos normais.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lastRenderedPageBreak/>
        <w:t>CLÁUSULA TERCEIRA – DO PREÇO</w:t>
      </w: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ab/>
        <w:t xml:space="preserve">    3.1. </w:t>
      </w:r>
      <w:r w:rsidRPr="00D81210">
        <w:rPr>
          <w:rFonts w:ascii="Arial" w:hAnsi="Arial" w:cs="Arial"/>
        </w:rPr>
        <w:t>O</w:t>
      </w:r>
      <w:r w:rsidRPr="00D81210">
        <w:rPr>
          <w:rFonts w:ascii="Arial" w:hAnsi="Arial" w:cs="Arial"/>
          <w:b/>
        </w:rPr>
        <w:t xml:space="preserve"> </w:t>
      </w:r>
      <w:r w:rsidRPr="00D81210">
        <w:rPr>
          <w:rFonts w:ascii="Arial" w:hAnsi="Arial" w:cs="Arial"/>
        </w:rPr>
        <w:t xml:space="preserve">valor máximo anual para a execução do objeto </w:t>
      </w:r>
      <w:r w:rsidR="000C0FB7" w:rsidRPr="003663D7">
        <w:rPr>
          <w:rFonts w:ascii="Arial" w:hAnsi="Arial" w:cs="Arial"/>
        </w:rPr>
        <w:t>do presente Convênio será de R$ 85.668,38 (oitenta e cinco mil seiscentos e sessenta e oito reais com trinta e oito centavos).</w:t>
      </w: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CLAUSULA QUARTA – DA FORMA DE REMUNERAÇÃO DA CONVENIADA</w:t>
      </w: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widowControl w:val="0"/>
        <w:tabs>
          <w:tab w:val="left" w:pos="529"/>
        </w:tabs>
        <w:autoSpaceDE w:val="0"/>
        <w:autoSpaceDN w:val="0"/>
        <w:spacing w:before="1"/>
        <w:ind w:right="193" w:firstLine="851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  <w:w w:val="95"/>
        </w:rPr>
        <w:t>4.1</w:t>
      </w:r>
      <w:r w:rsidRPr="00D81210">
        <w:rPr>
          <w:rFonts w:ascii="Arial" w:hAnsi="Arial" w:cs="Arial"/>
          <w:w w:val="95"/>
        </w:rPr>
        <w:t>.Compõem o Anexo I do Plano de Trabalho os procedimentos de diagnósticos por imagens a</w:t>
      </w:r>
      <w:r w:rsidRPr="00D81210">
        <w:rPr>
          <w:rFonts w:ascii="Arial" w:hAnsi="Arial" w:cs="Arial"/>
          <w:spacing w:val="1"/>
          <w:w w:val="95"/>
        </w:rPr>
        <w:t xml:space="preserve"> </w:t>
      </w:r>
      <w:r w:rsidRPr="00D81210">
        <w:rPr>
          <w:rFonts w:ascii="Arial" w:hAnsi="Arial" w:cs="Arial"/>
          <w:w w:val="95"/>
        </w:rPr>
        <w:t>serem oferecidos, dentre aqueles realizados por esta instituição, classificados de acordo com a tabela</w:t>
      </w:r>
      <w:r w:rsidRPr="00D81210">
        <w:rPr>
          <w:rFonts w:ascii="Arial" w:hAnsi="Arial" w:cs="Arial"/>
          <w:spacing w:val="-57"/>
          <w:w w:val="95"/>
        </w:rPr>
        <w:t xml:space="preserve"> </w:t>
      </w:r>
      <w:r w:rsidRPr="00D81210">
        <w:rPr>
          <w:rFonts w:ascii="Arial" w:hAnsi="Arial" w:cs="Arial"/>
          <w:spacing w:val="-1"/>
          <w:w w:val="95"/>
        </w:rPr>
        <w:t xml:space="preserve">CBHPM/AMB </w:t>
      </w:r>
      <w:r w:rsidRPr="00D81210">
        <w:rPr>
          <w:rFonts w:ascii="Arial" w:hAnsi="Arial" w:cs="Arial"/>
          <w:spacing w:val="-1"/>
          <w:w w:val="90"/>
        </w:rPr>
        <w:t xml:space="preserve">— </w:t>
      </w:r>
      <w:r w:rsidRPr="00D81210">
        <w:rPr>
          <w:rFonts w:ascii="Arial" w:hAnsi="Arial" w:cs="Arial"/>
          <w:spacing w:val="-1"/>
          <w:w w:val="95"/>
        </w:rPr>
        <w:t xml:space="preserve">Classificação Brasileira Hierarquizada </w:t>
      </w:r>
      <w:r w:rsidRPr="00D81210">
        <w:rPr>
          <w:rFonts w:ascii="Arial" w:hAnsi="Arial" w:cs="Arial"/>
          <w:w w:val="95"/>
        </w:rPr>
        <w:t>de Procedimentos Médicos, da Associação</w:t>
      </w:r>
      <w:r w:rsidRPr="00D81210">
        <w:rPr>
          <w:rFonts w:ascii="Arial" w:hAnsi="Arial" w:cs="Arial"/>
          <w:spacing w:val="1"/>
          <w:w w:val="95"/>
        </w:rPr>
        <w:t xml:space="preserve"> </w:t>
      </w:r>
      <w:r w:rsidRPr="00D81210">
        <w:rPr>
          <w:rFonts w:ascii="Arial" w:hAnsi="Arial" w:cs="Arial"/>
          <w:w w:val="90"/>
        </w:rPr>
        <w:t>Médica</w:t>
      </w:r>
      <w:r w:rsidRPr="00D81210">
        <w:rPr>
          <w:rFonts w:ascii="Arial" w:hAnsi="Arial" w:cs="Arial"/>
          <w:spacing w:val="31"/>
          <w:w w:val="90"/>
        </w:rPr>
        <w:t xml:space="preserve"> </w:t>
      </w:r>
      <w:r w:rsidRPr="00D81210">
        <w:rPr>
          <w:rFonts w:ascii="Arial" w:hAnsi="Arial" w:cs="Arial"/>
          <w:w w:val="90"/>
        </w:rPr>
        <w:t>Brasileira,</w:t>
      </w:r>
      <w:r w:rsidRPr="00D81210">
        <w:rPr>
          <w:rFonts w:ascii="Arial" w:hAnsi="Arial" w:cs="Arial"/>
          <w:spacing w:val="37"/>
          <w:w w:val="90"/>
        </w:rPr>
        <w:t xml:space="preserve"> </w:t>
      </w:r>
      <w:r w:rsidRPr="00D81210">
        <w:rPr>
          <w:rFonts w:ascii="Arial" w:hAnsi="Arial" w:cs="Arial"/>
          <w:w w:val="90"/>
        </w:rPr>
        <w:t>edição</w:t>
      </w:r>
      <w:r w:rsidRPr="00D81210">
        <w:rPr>
          <w:rFonts w:ascii="Arial" w:hAnsi="Arial" w:cs="Arial"/>
          <w:spacing w:val="37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</w:t>
      </w:r>
      <w:r w:rsidRPr="00D81210">
        <w:rPr>
          <w:rFonts w:ascii="Arial" w:hAnsi="Arial" w:cs="Arial"/>
          <w:spacing w:val="12"/>
          <w:w w:val="90"/>
        </w:rPr>
        <w:t xml:space="preserve"> </w:t>
      </w:r>
      <w:r w:rsidRPr="00D81210">
        <w:rPr>
          <w:rFonts w:ascii="Arial" w:hAnsi="Arial" w:cs="Arial"/>
          <w:w w:val="90"/>
        </w:rPr>
        <w:t>Novembro</w:t>
      </w:r>
      <w:r w:rsidRPr="00D81210">
        <w:rPr>
          <w:rFonts w:ascii="Arial" w:hAnsi="Arial" w:cs="Arial"/>
          <w:spacing w:val="26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 2014,</w:t>
      </w:r>
      <w:r w:rsidRPr="00D81210">
        <w:rPr>
          <w:rFonts w:ascii="Arial" w:hAnsi="Arial" w:cs="Arial"/>
          <w:spacing w:val="32"/>
          <w:w w:val="90"/>
        </w:rPr>
        <w:t xml:space="preserve"> </w:t>
      </w:r>
      <w:r w:rsidRPr="00D81210">
        <w:rPr>
          <w:rFonts w:ascii="Arial" w:hAnsi="Arial" w:cs="Arial"/>
          <w:w w:val="90"/>
        </w:rPr>
        <w:t>com</w:t>
      </w:r>
      <w:r w:rsidRPr="00D81210">
        <w:rPr>
          <w:rFonts w:ascii="Arial" w:hAnsi="Arial" w:cs="Arial"/>
          <w:spacing w:val="24"/>
          <w:w w:val="90"/>
        </w:rPr>
        <w:t xml:space="preserve"> </w:t>
      </w:r>
      <w:r w:rsidRPr="00D81210">
        <w:rPr>
          <w:rFonts w:ascii="Arial" w:hAnsi="Arial" w:cs="Arial"/>
          <w:w w:val="90"/>
        </w:rPr>
        <w:t>valores</w:t>
      </w:r>
      <w:r w:rsidRPr="00D81210">
        <w:rPr>
          <w:rFonts w:ascii="Arial" w:hAnsi="Arial" w:cs="Arial"/>
          <w:spacing w:val="26"/>
          <w:w w:val="90"/>
        </w:rPr>
        <w:t xml:space="preserve"> </w:t>
      </w:r>
      <w:r w:rsidRPr="00D81210">
        <w:rPr>
          <w:rFonts w:ascii="Arial" w:hAnsi="Arial" w:cs="Arial"/>
          <w:w w:val="90"/>
        </w:rPr>
        <w:t>atualizados</w:t>
      </w:r>
      <w:r w:rsidRPr="00D81210">
        <w:rPr>
          <w:rFonts w:ascii="Arial" w:hAnsi="Arial" w:cs="Arial"/>
          <w:spacing w:val="32"/>
          <w:w w:val="90"/>
        </w:rPr>
        <w:t xml:space="preserve"> </w:t>
      </w:r>
      <w:r w:rsidRPr="00D81210">
        <w:rPr>
          <w:rFonts w:ascii="Arial" w:hAnsi="Arial" w:cs="Arial"/>
          <w:w w:val="90"/>
        </w:rPr>
        <w:t>a</w:t>
      </w:r>
      <w:r w:rsidRPr="00D81210">
        <w:rPr>
          <w:rFonts w:ascii="Arial" w:hAnsi="Arial" w:cs="Arial"/>
          <w:spacing w:val="16"/>
          <w:w w:val="90"/>
        </w:rPr>
        <w:t xml:space="preserve"> </w:t>
      </w:r>
      <w:r w:rsidRPr="00D81210">
        <w:rPr>
          <w:rFonts w:ascii="Arial" w:hAnsi="Arial" w:cs="Arial"/>
          <w:w w:val="90"/>
        </w:rPr>
        <w:t>partir</w:t>
      </w:r>
      <w:r w:rsidRPr="00D81210">
        <w:rPr>
          <w:rFonts w:ascii="Arial" w:hAnsi="Arial" w:cs="Arial"/>
          <w:spacing w:val="16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</w:t>
      </w:r>
      <w:r w:rsidRPr="00D81210">
        <w:rPr>
          <w:rFonts w:ascii="Arial" w:hAnsi="Arial" w:cs="Arial"/>
          <w:spacing w:val="2"/>
          <w:w w:val="90"/>
        </w:rPr>
        <w:t xml:space="preserve"> </w:t>
      </w:r>
      <w:r w:rsidRPr="00D81210">
        <w:rPr>
          <w:rFonts w:ascii="Arial" w:hAnsi="Arial" w:cs="Arial"/>
          <w:w w:val="90"/>
        </w:rPr>
        <w:t>outubro</w:t>
      </w:r>
      <w:r w:rsidRPr="00D81210">
        <w:rPr>
          <w:rFonts w:ascii="Arial" w:hAnsi="Arial" w:cs="Arial"/>
          <w:spacing w:val="18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</w:t>
      </w:r>
      <w:r w:rsidRPr="00D81210">
        <w:rPr>
          <w:rFonts w:ascii="Arial" w:hAnsi="Arial" w:cs="Arial"/>
          <w:spacing w:val="7"/>
          <w:w w:val="90"/>
        </w:rPr>
        <w:t xml:space="preserve"> </w:t>
      </w:r>
      <w:r w:rsidRPr="00D81210">
        <w:rPr>
          <w:rFonts w:ascii="Arial" w:hAnsi="Arial" w:cs="Arial"/>
          <w:w w:val="90"/>
        </w:rPr>
        <w:t>2015.</w:t>
      </w:r>
    </w:p>
    <w:p w:rsidR="00D81210" w:rsidRPr="00D81210" w:rsidRDefault="00D81210" w:rsidP="00D81210">
      <w:pPr>
        <w:widowControl w:val="0"/>
        <w:tabs>
          <w:tab w:val="left" w:pos="515"/>
        </w:tabs>
        <w:autoSpaceDE w:val="0"/>
        <w:autoSpaceDN w:val="0"/>
        <w:spacing w:before="109" w:line="218" w:lineRule="auto"/>
        <w:ind w:right="188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  <w:w w:val="90"/>
        </w:rPr>
        <w:t xml:space="preserve">              4. 2</w:t>
      </w:r>
      <w:r w:rsidRPr="00D81210">
        <w:rPr>
          <w:rFonts w:ascii="Arial" w:hAnsi="Arial" w:cs="Arial"/>
          <w:w w:val="90"/>
        </w:rPr>
        <w:t>.Dentre os valores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previstos na referida Tabela,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 xml:space="preserve">será praticado o equivalente a 75% (setenta </w:t>
      </w:r>
      <w:r w:rsidRPr="00D81210">
        <w:rPr>
          <w:rFonts w:ascii="Arial" w:hAnsi="Arial" w:cs="Arial"/>
          <w:w w:val="90"/>
          <w:position w:val="3"/>
        </w:rPr>
        <w:t>e cinco)</w:t>
      </w:r>
      <w:r w:rsidRPr="00D81210">
        <w:rPr>
          <w:rFonts w:ascii="Arial" w:hAnsi="Arial" w:cs="Arial"/>
          <w:spacing w:val="1"/>
          <w:w w:val="90"/>
          <w:position w:val="3"/>
        </w:rPr>
        <w:t xml:space="preserve"> </w:t>
      </w:r>
      <w:r w:rsidRPr="00D81210">
        <w:rPr>
          <w:rFonts w:ascii="Arial" w:hAnsi="Arial" w:cs="Arial"/>
          <w:spacing w:val="-1"/>
        </w:rPr>
        <w:t xml:space="preserve">do valor final de cada procedimento, </w:t>
      </w:r>
      <w:r w:rsidRPr="00D81210">
        <w:rPr>
          <w:rFonts w:ascii="Arial" w:hAnsi="Arial" w:cs="Arial"/>
        </w:rPr>
        <w:t xml:space="preserve">assim composto de: valor referente ao porte médico, </w:t>
      </w:r>
      <w:r w:rsidRPr="00D81210">
        <w:rPr>
          <w:rFonts w:ascii="Arial" w:hAnsi="Arial" w:cs="Arial"/>
          <w:position w:val="3"/>
        </w:rPr>
        <w:t>valor</w:t>
      </w:r>
      <w:r w:rsidRPr="00D81210">
        <w:rPr>
          <w:rFonts w:ascii="Arial" w:hAnsi="Arial" w:cs="Arial"/>
          <w:spacing w:val="1"/>
          <w:position w:val="3"/>
        </w:rPr>
        <w:t xml:space="preserve"> </w:t>
      </w:r>
      <w:r w:rsidRPr="00D81210">
        <w:rPr>
          <w:rFonts w:ascii="Arial" w:hAnsi="Arial" w:cs="Arial"/>
          <w:w w:val="95"/>
        </w:rPr>
        <w:t>referente</w:t>
      </w:r>
      <w:r w:rsidRPr="00D81210">
        <w:rPr>
          <w:rFonts w:ascii="Arial" w:hAnsi="Arial" w:cs="Arial"/>
          <w:spacing w:val="7"/>
          <w:w w:val="95"/>
        </w:rPr>
        <w:t xml:space="preserve"> </w:t>
      </w:r>
      <w:r w:rsidRPr="00D81210">
        <w:rPr>
          <w:rFonts w:ascii="Arial" w:hAnsi="Arial" w:cs="Arial"/>
          <w:w w:val="95"/>
        </w:rPr>
        <w:t>a</w:t>
      </w:r>
      <w:r w:rsidRPr="00D81210">
        <w:rPr>
          <w:rFonts w:ascii="Arial" w:hAnsi="Arial" w:cs="Arial"/>
          <w:spacing w:val="2"/>
          <w:w w:val="95"/>
        </w:rPr>
        <w:t xml:space="preserve"> </w:t>
      </w:r>
      <w:r w:rsidRPr="00D81210">
        <w:rPr>
          <w:rFonts w:ascii="Arial" w:hAnsi="Arial" w:cs="Arial"/>
          <w:w w:val="95"/>
        </w:rPr>
        <w:t>Unidade</w:t>
      </w:r>
      <w:r w:rsidRPr="00D81210">
        <w:rPr>
          <w:rFonts w:ascii="Arial" w:hAnsi="Arial" w:cs="Arial"/>
          <w:spacing w:val="4"/>
          <w:w w:val="95"/>
        </w:rPr>
        <w:t xml:space="preserve"> </w:t>
      </w:r>
      <w:r w:rsidRPr="00D81210">
        <w:rPr>
          <w:rFonts w:ascii="Arial" w:hAnsi="Arial" w:cs="Arial"/>
          <w:w w:val="95"/>
        </w:rPr>
        <w:t>de</w:t>
      </w:r>
      <w:r w:rsidRPr="00D81210">
        <w:rPr>
          <w:rFonts w:ascii="Arial" w:hAnsi="Arial" w:cs="Arial"/>
          <w:spacing w:val="-1"/>
          <w:w w:val="95"/>
        </w:rPr>
        <w:t xml:space="preserve"> </w:t>
      </w:r>
      <w:r w:rsidRPr="00D81210">
        <w:rPr>
          <w:rFonts w:ascii="Arial" w:hAnsi="Arial" w:cs="Arial"/>
          <w:w w:val="95"/>
        </w:rPr>
        <w:t>Custo</w:t>
      </w:r>
      <w:r w:rsidRPr="00D81210">
        <w:rPr>
          <w:rFonts w:ascii="Arial" w:hAnsi="Arial" w:cs="Arial"/>
          <w:spacing w:val="10"/>
          <w:w w:val="95"/>
        </w:rPr>
        <w:t xml:space="preserve"> </w:t>
      </w:r>
      <w:r w:rsidRPr="00D81210">
        <w:rPr>
          <w:rFonts w:ascii="Arial" w:hAnsi="Arial" w:cs="Arial"/>
          <w:w w:val="95"/>
        </w:rPr>
        <w:t>Operacional,</w:t>
      </w:r>
      <w:r w:rsidRPr="00D81210">
        <w:rPr>
          <w:rFonts w:ascii="Arial" w:hAnsi="Arial" w:cs="Arial"/>
          <w:spacing w:val="16"/>
          <w:w w:val="95"/>
        </w:rPr>
        <w:t xml:space="preserve"> </w:t>
      </w:r>
      <w:r w:rsidRPr="00D81210">
        <w:rPr>
          <w:rFonts w:ascii="Arial" w:hAnsi="Arial" w:cs="Arial"/>
          <w:w w:val="95"/>
        </w:rPr>
        <w:t>e</w:t>
      </w:r>
      <w:r w:rsidRPr="00D81210">
        <w:rPr>
          <w:rFonts w:ascii="Arial" w:hAnsi="Arial" w:cs="Arial"/>
          <w:spacing w:val="-7"/>
          <w:w w:val="95"/>
        </w:rPr>
        <w:t xml:space="preserve"> </w:t>
      </w:r>
      <w:r w:rsidRPr="00D81210">
        <w:rPr>
          <w:rFonts w:ascii="Arial" w:hAnsi="Arial" w:cs="Arial"/>
          <w:w w:val="95"/>
        </w:rPr>
        <w:t>valor</w:t>
      </w:r>
      <w:r w:rsidRPr="00D81210">
        <w:rPr>
          <w:rFonts w:ascii="Arial" w:hAnsi="Arial" w:cs="Arial"/>
          <w:spacing w:val="4"/>
          <w:w w:val="95"/>
        </w:rPr>
        <w:t xml:space="preserve"> </w:t>
      </w:r>
      <w:r w:rsidRPr="00D81210">
        <w:rPr>
          <w:rFonts w:ascii="Arial" w:hAnsi="Arial" w:cs="Arial"/>
          <w:w w:val="95"/>
        </w:rPr>
        <w:t>referente</w:t>
      </w:r>
      <w:r w:rsidRPr="00D81210">
        <w:rPr>
          <w:rFonts w:ascii="Arial" w:hAnsi="Arial" w:cs="Arial"/>
          <w:spacing w:val="12"/>
          <w:w w:val="95"/>
        </w:rPr>
        <w:t xml:space="preserve"> </w:t>
      </w:r>
      <w:r w:rsidRPr="00D81210">
        <w:rPr>
          <w:rFonts w:ascii="Arial" w:hAnsi="Arial" w:cs="Arial"/>
          <w:w w:val="95"/>
        </w:rPr>
        <w:t>ao</w:t>
      </w:r>
      <w:r w:rsidRPr="00D81210">
        <w:rPr>
          <w:rFonts w:ascii="Arial" w:hAnsi="Arial" w:cs="Arial"/>
          <w:spacing w:val="3"/>
          <w:w w:val="95"/>
        </w:rPr>
        <w:t xml:space="preserve"> </w:t>
      </w:r>
      <w:r w:rsidRPr="00D81210">
        <w:rPr>
          <w:rFonts w:ascii="Arial" w:hAnsi="Arial" w:cs="Arial"/>
          <w:w w:val="95"/>
        </w:rPr>
        <w:t>filme de</w:t>
      </w:r>
      <w:r w:rsidRPr="00D81210">
        <w:rPr>
          <w:rFonts w:ascii="Arial" w:hAnsi="Arial" w:cs="Arial"/>
          <w:spacing w:val="-5"/>
          <w:w w:val="95"/>
        </w:rPr>
        <w:t xml:space="preserve"> </w:t>
      </w:r>
      <w:r w:rsidRPr="00D81210">
        <w:rPr>
          <w:rFonts w:ascii="Arial" w:hAnsi="Arial" w:cs="Arial"/>
          <w:w w:val="95"/>
        </w:rPr>
        <w:t>cada</w:t>
      </w:r>
      <w:r w:rsidRPr="00D81210">
        <w:rPr>
          <w:rFonts w:ascii="Arial" w:hAnsi="Arial" w:cs="Arial"/>
          <w:spacing w:val="2"/>
          <w:w w:val="95"/>
        </w:rPr>
        <w:t xml:space="preserve"> </w:t>
      </w:r>
      <w:r w:rsidRPr="00D81210">
        <w:rPr>
          <w:rFonts w:ascii="Arial" w:hAnsi="Arial" w:cs="Arial"/>
          <w:w w:val="95"/>
        </w:rPr>
        <w:t>exame.</w:t>
      </w:r>
    </w:p>
    <w:p w:rsidR="00D81210" w:rsidRPr="00D81210" w:rsidRDefault="00D81210" w:rsidP="00D81210">
      <w:pPr>
        <w:spacing w:before="4"/>
        <w:jc w:val="both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widowControl w:val="0"/>
        <w:tabs>
          <w:tab w:val="left" w:pos="544"/>
        </w:tabs>
        <w:autoSpaceDE w:val="0"/>
        <w:autoSpaceDN w:val="0"/>
        <w:ind w:right="192" w:firstLine="851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  <w:w w:val="95"/>
        </w:rPr>
        <w:t>4.3</w:t>
      </w:r>
      <w:r w:rsidRPr="00D81210">
        <w:rPr>
          <w:rFonts w:ascii="Arial" w:hAnsi="Arial" w:cs="Arial"/>
          <w:w w:val="95"/>
        </w:rPr>
        <w:t>.Para fins de fixação do valor do m</w:t>
      </w:r>
      <w:r w:rsidRPr="00D81210">
        <w:rPr>
          <w:rFonts w:ascii="Arial" w:hAnsi="Arial" w:cs="Arial"/>
          <w:w w:val="95"/>
          <w:vertAlign w:val="superscript"/>
        </w:rPr>
        <w:t>2</w:t>
      </w:r>
      <w:r w:rsidRPr="00D81210">
        <w:rPr>
          <w:rFonts w:ascii="Arial" w:hAnsi="Arial" w:cs="Arial"/>
          <w:w w:val="95"/>
        </w:rPr>
        <w:t xml:space="preserve"> do filme será utilizado o montante de R$ 25,79, de acordo</w:t>
      </w:r>
      <w:r w:rsidRPr="00D81210">
        <w:rPr>
          <w:rFonts w:ascii="Arial" w:hAnsi="Arial" w:cs="Arial"/>
          <w:spacing w:val="1"/>
          <w:w w:val="95"/>
        </w:rPr>
        <w:t xml:space="preserve"> </w:t>
      </w:r>
      <w:r w:rsidRPr="00D81210">
        <w:rPr>
          <w:rFonts w:ascii="Arial" w:hAnsi="Arial" w:cs="Arial"/>
        </w:rPr>
        <w:t>com</w:t>
      </w:r>
      <w:r w:rsidRPr="00D81210">
        <w:rPr>
          <w:rFonts w:ascii="Arial" w:hAnsi="Arial" w:cs="Arial"/>
          <w:spacing w:val="3"/>
        </w:rPr>
        <w:t xml:space="preserve"> </w:t>
      </w:r>
      <w:r w:rsidRPr="00D81210">
        <w:rPr>
          <w:rFonts w:ascii="Arial" w:hAnsi="Arial" w:cs="Arial"/>
        </w:rPr>
        <w:t>a</w:t>
      </w:r>
      <w:r w:rsidRPr="00D81210">
        <w:rPr>
          <w:rFonts w:ascii="Arial" w:hAnsi="Arial" w:cs="Arial"/>
          <w:spacing w:val="-3"/>
        </w:rPr>
        <w:t xml:space="preserve"> </w:t>
      </w:r>
      <w:r w:rsidRPr="00D81210">
        <w:rPr>
          <w:rFonts w:ascii="Arial" w:hAnsi="Arial" w:cs="Arial"/>
        </w:rPr>
        <w:t>tabela CBHPM</w:t>
      </w:r>
      <w:r w:rsidRPr="00D81210">
        <w:rPr>
          <w:rFonts w:ascii="Arial" w:hAnsi="Arial" w:cs="Arial"/>
          <w:spacing w:val="7"/>
        </w:rPr>
        <w:t xml:space="preserve"> </w:t>
      </w:r>
      <w:r w:rsidRPr="00D81210">
        <w:rPr>
          <w:rFonts w:ascii="Arial" w:hAnsi="Arial" w:cs="Arial"/>
        </w:rPr>
        <w:t>5°</w:t>
      </w:r>
      <w:r w:rsidRPr="00D81210">
        <w:rPr>
          <w:rFonts w:ascii="Arial" w:hAnsi="Arial" w:cs="Arial"/>
          <w:spacing w:val="-8"/>
        </w:rPr>
        <w:t xml:space="preserve"> </w:t>
      </w:r>
      <w:r w:rsidRPr="00D81210">
        <w:rPr>
          <w:rFonts w:ascii="Arial" w:hAnsi="Arial" w:cs="Arial"/>
        </w:rPr>
        <w:t>Edição</w:t>
      </w:r>
      <w:r w:rsidRPr="00D81210">
        <w:rPr>
          <w:rFonts w:ascii="Arial" w:hAnsi="Arial" w:cs="Arial"/>
          <w:spacing w:val="5"/>
        </w:rPr>
        <w:t xml:space="preserve"> </w:t>
      </w:r>
      <w:r w:rsidRPr="00D81210">
        <w:rPr>
          <w:rFonts w:ascii="Arial" w:hAnsi="Arial" w:cs="Arial"/>
          <w:w w:val="90"/>
        </w:rPr>
        <w:t>—</w:t>
      </w:r>
      <w:r w:rsidRPr="00D81210">
        <w:rPr>
          <w:rFonts w:ascii="Arial" w:hAnsi="Arial" w:cs="Arial"/>
          <w:spacing w:val="2"/>
          <w:w w:val="90"/>
        </w:rPr>
        <w:t xml:space="preserve"> </w:t>
      </w:r>
      <w:r w:rsidRPr="00D81210">
        <w:rPr>
          <w:rFonts w:ascii="Arial" w:hAnsi="Arial" w:cs="Arial"/>
        </w:rPr>
        <w:t>2008.</w:t>
      </w:r>
    </w:p>
    <w:p w:rsidR="00D81210" w:rsidRPr="00D81210" w:rsidRDefault="00D81210" w:rsidP="00D81210">
      <w:pPr>
        <w:widowControl w:val="0"/>
        <w:tabs>
          <w:tab w:val="left" w:pos="563"/>
        </w:tabs>
        <w:autoSpaceDE w:val="0"/>
        <w:autoSpaceDN w:val="0"/>
        <w:spacing w:line="230" w:lineRule="auto"/>
        <w:ind w:right="180"/>
        <w:jc w:val="both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widowControl w:val="0"/>
        <w:tabs>
          <w:tab w:val="left" w:pos="563"/>
        </w:tabs>
        <w:autoSpaceDE w:val="0"/>
        <w:autoSpaceDN w:val="0"/>
        <w:spacing w:line="230" w:lineRule="auto"/>
        <w:ind w:right="180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  <w:bCs/>
        </w:rPr>
        <w:t xml:space="preserve">            4.4.</w:t>
      </w:r>
      <w:r w:rsidRPr="00D81210">
        <w:rPr>
          <w:rFonts w:ascii="Arial" w:hAnsi="Arial" w:cs="Arial"/>
        </w:rPr>
        <w:t>Os valores recebidos por conta dos procedimentos, com base na tabela CBHPW2015, serão</w:t>
      </w:r>
      <w:r w:rsidRPr="00D81210">
        <w:rPr>
          <w:rFonts w:ascii="Arial" w:hAnsi="Arial" w:cs="Arial"/>
          <w:spacing w:val="-60"/>
        </w:rPr>
        <w:t xml:space="preserve"> </w:t>
      </w:r>
      <w:r w:rsidRPr="00D81210">
        <w:rPr>
          <w:rFonts w:ascii="Arial" w:hAnsi="Arial" w:cs="Arial"/>
          <w:w w:val="90"/>
        </w:rPr>
        <w:t>rateados entre os profissionais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médicos e as taxas hospitalares,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 acordo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com livre negociação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entre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</w:rPr>
        <w:t>estas</w:t>
      </w:r>
      <w:r w:rsidRPr="00D81210">
        <w:rPr>
          <w:rFonts w:ascii="Arial" w:hAnsi="Arial" w:cs="Arial"/>
          <w:spacing w:val="-1"/>
        </w:rPr>
        <w:t xml:space="preserve"> </w:t>
      </w:r>
      <w:r w:rsidRPr="00D81210">
        <w:rPr>
          <w:rFonts w:ascii="Arial" w:hAnsi="Arial" w:cs="Arial"/>
        </w:rPr>
        <w:t>partes.</w:t>
      </w:r>
    </w:p>
    <w:p w:rsidR="00D81210" w:rsidRPr="00D81210" w:rsidRDefault="00D81210" w:rsidP="00D81210">
      <w:pPr>
        <w:spacing w:before="4"/>
        <w:jc w:val="both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widowControl w:val="0"/>
        <w:tabs>
          <w:tab w:val="left" w:pos="539"/>
        </w:tabs>
        <w:autoSpaceDE w:val="0"/>
        <w:autoSpaceDN w:val="0"/>
        <w:spacing w:line="232" w:lineRule="auto"/>
        <w:ind w:right="176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  <w:w w:val="90"/>
        </w:rPr>
        <w:t xml:space="preserve">             4.5.</w:t>
      </w:r>
      <w:r w:rsidRPr="00D81210">
        <w:rPr>
          <w:rFonts w:ascii="Arial" w:hAnsi="Arial" w:cs="Arial"/>
          <w:w w:val="90"/>
        </w:rPr>
        <w:t>Os atos médicos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praticados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pelo</w:t>
      </w:r>
      <w:r w:rsidRPr="00D81210">
        <w:rPr>
          <w:rFonts w:ascii="Arial" w:hAnsi="Arial" w:cs="Arial"/>
          <w:spacing w:val="1"/>
          <w:w w:val="90"/>
        </w:rPr>
        <w:t xml:space="preserve"> </w:t>
      </w:r>
      <w:proofErr w:type="spellStart"/>
      <w:r w:rsidRPr="00D81210">
        <w:rPr>
          <w:rFonts w:ascii="Arial" w:hAnsi="Arial" w:cs="Arial"/>
          <w:w w:val="90"/>
        </w:rPr>
        <w:t>anestesiologista</w:t>
      </w:r>
      <w:proofErr w:type="spellEnd"/>
      <w:r w:rsidRPr="00D81210">
        <w:rPr>
          <w:rFonts w:ascii="Arial" w:hAnsi="Arial" w:cs="Arial"/>
          <w:w w:val="90"/>
        </w:rPr>
        <w:t>, quando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houver necessidade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do concurso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deste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especialista,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0"/>
        </w:rPr>
        <w:t>devidamente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justificado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e autorizado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pela SMS, serão faturados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de acordo</w:t>
      </w:r>
      <w:r w:rsidRPr="00D81210">
        <w:rPr>
          <w:rFonts w:ascii="Arial" w:hAnsi="Arial" w:cs="Arial"/>
          <w:spacing w:val="50"/>
        </w:rPr>
        <w:t xml:space="preserve"> </w:t>
      </w:r>
      <w:r w:rsidRPr="00D81210">
        <w:rPr>
          <w:rFonts w:ascii="Arial" w:hAnsi="Arial" w:cs="Arial"/>
          <w:w w:val="90"/>
        </w:rPr>
        <w:t>com as regras</w:t>
      </w:r>
      <w:r w:rsidRPr="00D81210">
        <w:rPr>
          <w:rFonts w:ascii="Arial" w:hAnsi="Arial" w:cs="Arial"/>
          <w:spacing w:val="1"/>
          <w:w w:val="90"/>
        </w:rPr>
        <w:t xml:space="preserve"> </w:t>
      </w:r>
      <w:r w:rsidRPr="00D81210">
        <w:rPr>
          <w:rFonts w:ascii="Arial" w:hAnsi="Arial" w:cs="Arial"/>
          <w:w w:val="95"/>
        </w:rPr>
        <w:t xml:space="preserve">da tabela CBHPM/2015 </w:t>
      </w:r>
      <w:r w:rsidRPr="00D81210">
        <w:rPr>
          <w:rFonts w:ascii="Arial" w:hAnsi="Arial" w:cs="Arial"/>
          <w:w w:val="90"/>
        </w:rPr>
        <w:t xml:space="preserve">— </w:t>
      </w:r>
      <w:r w:rsidRPr="00D81210">
        <w:rPr>
          <w:rFonts w:ascii="Arial" w:hAnsi="Arial" w:cs="Arial"/>
          <w:w w:val="95"/>
        </w:rPr>
        <w:t>75%.</w:t>
      </w:r>
    </w:p>
    <w:p w:rsidR="00D81210" w:rsidRPr="00D81210" w:rsidRDefault="00D81210" w:rsidP="00D81210">
      <w:pPr>
        <w:spacing w:before="5"/>
        <w:jc w:val="both"/>
        <w:rPr>
          <w:rFonts w:ascii="Arial" w:hAnsi="Arial" w:cs="Arial"/>
          <w:b/>
          <w:bCs/>
        </w:rPr>
      </w:pPr>
    </w:p>
    <w:p w:rsidR="00D81210" w:rsidRPr="00D81210" w:rsidRDefault="00D81210" w:rsidP="00D81210">
      <w:pPr>
        <w:tabs>
          <w:tab w:val="left" w:pos="-720"/>
          <w:tab w:val="left" w:pos="540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CLÁUSULA QUINTA – DOS RECURSOS FINANCEIROS: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1134"/>
          <w:tab w:val="left" w:pos="4253"/>
        </w:tabs>
        <w:ind w:firstLine="780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>5.1</w:t>
      </w:r>
      <w:r w:rsidRPr="00D81210">
        <w:rPr>
          <w:rFonts w:ascii="Arial" w:hAnsi="Arial" w:cs="Arial"/>
        </w:rPr>
        <w:t>.Os recursos financeiros necessários ao cumprimento do convenio correrão a conta das dotações orçamentárias previstas sob as rubricas e valores que seguem: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</w:tabs>
        <w:spacing w:line="360" w:lineRule="auto"/>
        <w:ind w:firstLine="144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Órgão: 08 </w:t>
      </w:r>
    </w:p>
    <w:p w:rsidR="00D81210" w:rsidRPr="00D81210" w:rsidRDefault="00D81210" w:rsidP="00D81210">
      <w:pPr>
        <w:tabs>
          <w:tab w:val="left" w:pos="2552"/>
        </w:tabs>
        <w:spacing w:line="360" w:lineRule="auto"/>
        <w:ind w:firstLine="144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Unidade: Fundo Municipal de Saúde</w:t>
      </w:r>
    </w:p>
    <w:p w:rsidR="00D81210" w:rsidRPr="00D81210" w:rsidRDefault="00D81210" w:rsidP="00D81210">
      <w:pPr>
        <w:tabs>
          <w:tab w:val="left" w:pos="2552"/>
        </w:tabs>
        <w:spacing w:line="360" w:lineRule="auto"/>
        <w:ind w:firstLine="144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Projeto/Atividade: 1.254</w:t>
      </w:r>
    </w:p>
    <w:p w:rsidR="00D81210" w:rsidRPr="00D81210" w:rsidRDefault="00D81210" w:rsidP="00D81210">
      <w:pPr>
        <w:tabs>
          <w:tab w:val="left" w:pos="2552"/>
        </w:tabs>
        <w:spacing w:line="360" w:lineRule="auto"/>
        <w:ind w:firstLine="144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Valor Mensal: variável. 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1134"/>
          <w:tab w:val="left" w:pos="4253"/>
        </w:tabs>
        <w:ind w:firstLine="851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>5.2</w:t>
      </w:r>
      <w:r w:rsidRPr="00D81210">
        <w:rPr>
          <w:rFonts w:ascii="Arial" w:hAnsi="Arial" w:cs="Arial"/>
        </w:rPr>
        <w:t xml:space="preserve">.O repasse dos valores à </w:t>
      </w:r>
      <w:r w:rsidRPr="00D81210">
        <w:rPr>
          <w:rFonts w:ascii="Arial" w:hAnsi="Arial" w:cs="Arial"/>
          <w:b/>
        </w:rPr>
        <w:t>CONVENIADA</w:t>
      </w:r>
      <w:r w:rsidRPr="00D81210">
        <w:rPr>
          <w:rFonts w:ascii="Arial" w:hAnsi="Arial" w:cs="Arial"/>
        </w:rPr>
        <w:t xml:space="preserve"> fica condicionado aos depósitos dos recursos próprios do município e a disponibilidade de recursos financeiros na conta específica.</w:t>
      </w:r>
    </w:p>
    <w:p w:rsidR="00D81210" w:rsidRPr="003663D7" w:rsidRDefault="00D81210" w:rsidP="00D81210">
      <w:pPr>
        <w:tabs>
          <w:tab w:val="left" w:pos="2552"/>
          <w:tab w:val="left" w:pos="4253"/>
        </w:tabs>
        <w:ind w:left="1140"/>
        <w:jc w:val="both"/>
        <w:rPr>
          <w:rFonts w:ascii="Arial" w:hAnsi="Arial" w:cs="Arial"/>
        </w:rPr>
      </w:pPr>
    </w:p>
    <w:p w:rsidR="00D81210" w:rsidRPr="003663D7" w:rsidRDefault="00D81210" w:rsidP="00D81210">
      <w:pPr>
        <w:tabs>
          <w:tab w:val="left" w:pos="2552"/>
          <w:tab w:val="left" w:pos="4253"/>
        </w:tabs>
        <w:ind w:left="114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ind w:left="1140" w:hanging="114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lastRenderedPageBreak/>
        <w:t>CLÁUSULA SEXTA- DO PAGAMENTO DA CONVENIADA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780"/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      </w:t>
      </w:r>
      <w:r w:rsidRPr="00D81210">
        <w:rPr>
          <w:rFonts w:ascii="Arial" w:hAnsi="Arial" w:cs="Arial"/>
          <w:b/>
        </w:rPr>
        <w:t>6.1.</w:t>
      </w:r>
      <w:r w:rsidRPr="00D81210">
        <w:rPr>
          <w:rFonts w:ascii="Arial" w:hAnsi="Arial" w:cs="Arial"/>
        </w:rPr>
        <w:t>Os pagamentos serão realizados na competência seguinte aquela em que tiver sido apresentado o faturamento, este a ser encaminhado até o dia 10 de cada mês, sendo vedado o repasse de valores pelo CONVENIENTE antes da efetiva disponibilização dos serviços.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1134" w:hanging="283"/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      </w:t>
      </w:r>
      <w:r w:rsidRPr="00D81210">
        <w:rPr>
          <w:rFonts w:ascii="Arial" w:hAnsi="Arial" w:cs="Arial"/>
          <w:b/>
        </w:rPr>
        <w:t>6.2.</w:t>
      </w:r>
      <w:r w:rsidRPr="00D81210">
        <w:rPr>
          <w:rFonts w:ascii="Arial" w:hAnsi="Arial" w:cs="Arial"/>
        </w:rPr>
        <w:t>Os repasses dos valores correspondentes aos serviços adquiridos pelo CONVENIENTE somente serão liberados após a aprovação das devidas prestações de contas mensais, na qual deverá ser incluída a relação nominal de todas as pessoas beneficiadas pelos serviços, com a descrição dos procedimentos realizados, respectivos médicos, os valores correspondentes e o endereço de cada paciente.</w:t>
      </w:r>
    </w:p>
    <w:p w:rsidR="00D81210" w:rsidRPr="00D81210" w:rsidRDefault="00D81210" w:rsidP="00D81210">
      <w:pPr>
        <w:ind w:left="708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ind w:firstLine="709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 xml:space="preserve">Parágrafo único. </w:t>
      </w:r>
      <w:r w:rsidRPr="00D81210">
        <w:rPr>
          <w:rFonts w:ascii="Arial" w:hAnsi="Arial" w:cs="Arial"/>
        </w:rPr>
        <w:t>Após análise da prestação de contas, caso seja constatado alguma inconsistência ou falha no processamento, a CONVENIADA será NOTIFICADA, sendo concedido o direito à ampla defesa com prazo de 30 dias para que se manifeste. Caso seja confirmado tal inconsistência/falha o valor correspondente poderá ser descontado dos pagamentos futuros até o prazo de 90(noventa) dias após a NOTIFICAÇÃO.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firstLine="709"/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</w:rPr>
        <w:t xml:space="preserve">          </w:t>
      </w:r>
      <w:r w:rsidRPr="00D81210">
        <w:rPr>
          <w:rFonts w:ascii="Arial" w:hAnsi="Arial" w:cs="Arial"/>
          <w:b/>
        </w:rPr>
        <w:t>6. 3.</w:t>
      </w:r>
      <w:r w:rsidRPr="00D81210">
        <w:rPr>
          <w:rFonts w:ascii="Arial" w:hAnsi="Arial" w:cs="Arial"/>
        </w:rPr>
        <w:t>Excepcionalmente, o prazo de apresentação da produção hospitalar poderá ser de até uma competência posterior ao efetivo atendimento, por analogia ao que prevê o caput do art.3º da Portaria MS/GM n.º 321, 8 de fevereiro de 2007.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114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left="360" w:hanging="36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CLAUSULA SETIMA – DA VIGÊNCIA:</w:t>
      </w:r>
    </w:p>
    <w:p w:rsidR="00D81210" w:rsidRPr="00D81210" w:rsidRDefault="00D81210" w:rsidP="00D81210">
      <w:pPr>
        <w:tabs>
          <w:tab w:val="left" w:pos="540"/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firstLine="284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</w:t>
      </w:r>
      <w:r w:rsidRPr="00D81210">
        <w:rPr>
          <w:rFonts w:ascii="Arial" w:hAnsi="Arial" w:cs="Arial"/>
          <w:b/>
        </w:rPr>
        <w:t>7.1.</w:t>
      </w:r>
      <w:r w:rsidRPr="00D81210">
        <w:rPr>
          <w:rFonts w:ascii="Arial" w:hAnsi="Arial" w:cs="Arial"/>
        </w:rPr>
        <w:t xml:space="preserve">O presente Convênio vigorará pelo prazo de um ano, a contar de sua assinatura, podendo ser prorrogado por acordo entre as partes, mediante justificativa do interesse público. A </w:t>
      </w:r>
      <w:r w:rsidRPr="00D81210">
        <w:rPr>
          <w:rFonts w:ascii="Arial" w:hAnsi="Arial" w:cs="Arial"/>
          <w:b/>
        </w:rPr>
        <w:t xml:space="preserve">CONVENIADA </w:t>
      </w:r>
      <w:r w:rsidRPr="00D81210">
        <w:rPr>
          <w:rFonts w:ascii="Arial" w:hAnsi="Arial" w:cs="Arial"/>
        </w:rPr>
        <w:t xml:space="preserve">se reserva o direito de suspender a prestação de serviços caso </w:t>
      </w:r>
      <w:proofErr w:type="gramStart"/>
      <w:r w:rsidRPr="00D81210">
        <w:rPr>
          <w:rFonts w:ascii="Arial" w:hAnsi="Arial" w:cs="Arial"/>
        </w:rPr>
        <w:t>o valor dos procedimentos alcancem</w:t>
      </w:r>
      <w:proofErr w:type="gramEnd"/>
      <w:r w:rsidRPr="00D81210">
        <w:rPr>
          <w:rFonts w:ascii="Arial" w:hAnsi="Arial" w:cs="Arial"/>
        </w:rPr>
        <w:t xml:space="preserve"> o valor do teto contratual, até que se decida pelo aditamento ou não do convênio.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left="-142" w:firstLine="142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CLAUSULA OITAVA – REAJUSTE E MANUTENÇÃO EQUILIBRIO ECONOMICO- FINANCEIRO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firstLine="284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</w:t>
      </w:r>
      <w:r w:rsidRPr="00D81210">
        <w:rPr>
          <w:rFonts w:ascii="Arial" w:hAnsi="Arial" w:cs="Arial"/>
          <w:b/>
        </w:rPr>
        <w:t>8.1.</w:t>
      </w:r>
      <w:r w:rsidRPr="00D81210">
        <w:rPr>
          <w:rFonts w:ascii="Arial" w:hAnsi="Arial" w:cs="Arial"/>
        </w:rPr>
        <w:t>Os valores e bases de cálculos dos procedimentos, objeto do presente Convênio, serão revistos anualmente e quando necessário a manutenção do equilíbrio econômico financeiro.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left="360" w:hanging="36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CLAUSULA NONA - DA INADIMPLÊNCIA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firstLine="142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 xml:space="preserve">    9.1.</w:t>
      </w:r>
      <w:r w:rsidRPr="00D81210">
        <w:rPr>
          <w:rFonts w:ascii="Arial" w:hAnsi="Arial" w:cs="Arial"/>
        </w:rPr>
        <w:t>O não cumprimento do objeto conveniado ou quaisquer das cláusulas deste instrumento implicará na denúncia e restrição deste Convênio.</w:t>
      </w:r>
    </w:p>
    <w:p w:rsidR="00D81210" w:rsidRPr="003663D7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</w:t>
      </w:r>
    </w:p>
    <w:p w:rsidR="003663D7" w:rsidRPr="003663D7" w:rsidRDefault="003663D7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</w:p>
    <w:p w:rsidR="003663D7" w:rsidRPr="003663D7" w:rsidRDefault="003663D7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</w:p>
    <w:p w:rsidR="003663D7" w:rsidRPr="00D81210" w:rsidRDefault="003663D7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left="360" w:hanging="360"/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lastRenderedPageBreak/>
        <w:t>CLÁUSULA DÉCIMA – DO FORO</w:t>
      </w:r>
    </w:p>
    <w:p w:rsidR="00D81210" w:rsidRPr="00D81210" w:rsidRDefault="00D81210" w:rsidP="00D81210">
      <w:pPr>
        <w:tabs>
          <w:tab w:val="left" w:pos="2552"/>
          <w:tab w:val="left" w:pos="4253"/>
        </w:tabs>
        <w:ind w:left="360"/>
        <w:jc w:val="both"/>
        <w:rPr>
          <w:rFonts w:ascii="Arial" w:hAnsi="Arial" w:cs="Arial"/>
          <w:b/>
        </w:rPr>
      </w:pPr>
    </w:p>
    <w:p w:rsidR="00D81210" w:rsidRPr="00D81210" w:rsidRDefault="00D81210" w:rsidP="003663D7">
      <w:pPr>
        <w:tabs>
          <w:tab w:val="left" w:pos="2552"/>
          <w:tab w:val="left" w:pos="4253"/>
        </w:tabs>
        <w:ind w:firstLine="426"/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>10.1.</w:t>
      </w:r>
      <w:r w:rsidRPr="00D81210">
        <w:rPr>
          <w:rFonts w:ascii="Arial" w:hAnsi="Arial" w:cs="Arial"/>
        </w:rPr>
        <w:t xml:space="preserve">Para dirimir quaisquer conflitos deste Termo de Convênio, as partes elegem o foro da Comarca de Uruguaiana, com renúncia expressa de qualquer outro, por mais privilegiado que seja. </w:t>
      </w:r>
    </w:p>
    <w:p w:rsidR="00D81210" w:rsidRPr="00D81210" w:rsidRDefault="00D81210" w:rsidP="003663D7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 </w:t>
      </w:r>
      <w:r w:rsidRPr="00D81210">
        <w:rPr>
          <w:rFonts w:ascii="Arial" w:hAnsi="Arial" w:cs="Arial"/>
          <w:b/>
        </w:rPr>
        <w:t>10.2.</w:t>
      </w:r>
      <w:r w:rsidRPr="00D81210">
        <w:rPr>
          <w:rFonts w:ascii="Arial" w:hAnsi="Arial" w:cs="Arial"/>
        </w:rPr>
        <w:t xml:space="preserve">Para validade do que pelas partes foi pactuado, firma-se este instrumento em 4 (quatro) vias de igual teor e forma, na presença das testemunhas abaixo assinadas, para que surta seus efeitos jurídicos e legais. 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  <w:b/>
        </w:rPr>
        <w:tab/>
      </w:r>
      <w:r w:rsidRPr="00D81210">
        <w:rPr>
          <w:rFonts w:ascii="Arial" w:hAnsi="Arial" w:cs="Arial"/>
        </w:rPr>
        <w:t xml:space="preserve"> 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3663D7" w:rsidRDefault="00D81210" w:rsidP="00D81210">
      <w:pPr>
        <w:jc w:val="right"/>
        <w:rPr>
          <w:rFonts w:ascii="Arial" w:hAnsi="Arial" w:cs="Arial"/>
        </w:rPr>
      </w:pP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</w:p>
    <w:p w:rsidR="00D81210" w:rsidRPr="003663D7" w:rsidRDefault="00D81210" w:rsidP="00D81210">
      <w:pPr>
        <w:jc w:val="right"/>
        <w:rPr>
          <w:rFonts w:ascii="Arial" w:hAnsi="Arial" w:cs="Arial"/>
        </w:rPr>
      </w:pPr>
    </w:p>
    <w:p w:rsidR="00D81210" w:rsidRPr="00D81210" w:rsidRDefault="00D81210" w:rsidP="00D81210">
      <w:pPr>
        <w:jc w:val="right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BARRA DO </w:t>
      </w:r>
      <w:proofErr w:type="gramStart"/>
      <w:r w:rsidRPr="00D81210">
        <w:rPr>
          <w:rFonts w:ascii="Arial" w:hAnsi="Arial" w:cs="Arial"/>
        </w:rPr>
        <w:t>QUARAÍ, ....</w:t>
      </w:r>
      <w:proofErr w:type="gramEnd"/>
      <w:r w:rsidRPr="00D81210">
        <w:rPr>
          <w:rFonts w:ascii="Arial" w:hAnsi="Arial" w:cs="Arial"/>
        </w:rPr>
        <w:t xml:space="preserve">. </w:t>
      </w:r>
      <w:proofErr w:type="gramStart"/>
      <w:r w:rsidRPr="00D81210">
        <w:rPr>
          <w:rFonts w:ascii="Arial" w:hAnsi="Arial" w:cs="Arial"/>
        </w:rPr>
        <w:t>de</w:t>
      </w:r>
      <w:proofErr w:type="gramEnd"/>
      <w:r w:rsidRPr="00D81210">
        <w:rPr>
          <w:rFonts w:ascii="Arial" w:hAnsi="Arial" w:cs="Arial"/>
        </w:rPr>
        <w:t xml:space="preserve"> .............  </w:t>
      </w:r>
      <w:proofErr w:type="gramStart"/>
      <w:r w:rsidRPr="00D81210">
        <w:rPr>
          <w:rFonts w:ascii="Arial" w:hAnsi="Arial" w:cs="Arial"/>
        </w:rPr>
        <w:t>de</w:t>
      </w:r>
      <w:proofErr w:type="gramEnd"/>
      <w:r w:rsidRPr="00D81210">
        <w:rPr>
          <w:rFonts w:ascii="Arial" w:hAnsi="Arial" w:cs="Arial"/>
        </w:rPr>
        <w:t xml:space="preserve"> 2023.</w:t>
      </w:r>
    </w:p>
    <w:p w:rsidR="00D81210" w:rsidRPr="003663D7" w:rsidRDefault="00D81210" w:rsidP="00D81210">
      <w:pPr>
        <w:jc w:val="right"/>
        <w:rPr>
          <w:rFonts w:ascii="Arial" w:hAnsi="Arial" w:cs="Arial"/>
        </w:rPr>
      </w:pPr>
    </w:p>
    <w:p w:rsidR="00D81210" w:rsidRPr="003663D7" w:rsidRDefault="00D81210" w:rsidP="00D81210">
      <w:pPr>
        <w:jc w:val="right"/>
        <w:rPr>
          <w:rFonts w:ascii="Arial" w:hAnsi="Arial" w:cs="Arial"/>
        </w:rPr>
      </w:pPr>
    </w:p>
    <w:p w:rsidR="00D81210" w:rsidRPr="003663D7" w:rsidRDefault="00D81210" w:rsidP="00D81210">
      <w:pPr>
        <w:jc w:val="right"/>
        <w:rPr>
          <w:rFonts w:ascii="Arial" w:hAnsi="Arial" w:cs="Arial"/>
        </w:rPr>
      </w:pPr>
    </w:p>
    <w:p w:rsidR="00D81210" w:rsidRPr="00D81210" w:rsidRDefault="00D81210" w:rsidP="00D81210">
      <w:pPr>
        <w:jc w:val="right"/>
        <w:rPr>
          <w:rFonts w:ascii="Arial" w:hAnsi="Arial" w:cs="Arial"/>
        </w:rPr>
      </w:pPr>
    </w:p>
    <w:p w:rsidR="00D81210" w:rsidRPr="00D81210" w:rsidRDefault="00D81210" w:rsidP="00D81210">
      <w:pPr>
        <w:jc w:val="right"/>
        <w:rPr>
          <w:rFonts w:ascii="Arial" w:hAnsi="Arial" w:cs="Arial"/>
        </w:rPr>
      </w:pPr>
    </w:p>
    <w:p w:rsidR="00D81210" w:rsidRPr="00D81210" w:rsidRDefault="00D81210" w:rsidP="00D81210">
      <w:pPr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softHyphen/>
      </w:r>
      <w:r w:rsidRPr="00D81210">
        <w:rPr>
          <w:rFonts w:ascii="Arial" w:hAnsi="Arial" w:cs="Arial"/>
        </w:rPr>
        <w:softHyphen/>
      </w:r>
      <w:r w:rsidRPr="00D81210">
        <w:rPr>
          <w:rFonts w:ascii="Arial" w:hAnsi="Arial" w:cs="Arial"/>
        </w:rPr>
        <w:softHyphen/>
      </w:r>
      <w:r w:rsidRPr="00D81210">
        <w:rPr>
          <w:rFonts w:ascii="Arial" w:hAnsi="Arial" w:cs="Arial"/>
        </w:rPr>
        <w:softHyphen/>
      </w:r>
      <w:r w:rsidRPr="00D81210">
        <w:rPr>
          <w:rFonts w:ascii="Arial" w:hAnsi="Arial" w:cs="Arial"/>
        </w:rPr>
        <w:softHyphen/>
      </w:r>
      <w:r w:rsidRPr="00D81210">
        <w:rPr>
          <w:rFonts w:ascii="Arial" w:hAnsi="Arial" w:cs="Arial"/>
        </w:rPr>
        <w:softHyphen/>
        <w:t xml:space="preserve">  ________________________________                       ______________________________</w:t>
      </w:r>
    </w:p>
    <w:p w:rsidR="00D81210" w:rsidRPr="00D81210" w:rsidRDefault="00D81210" w:rsidP="00D81210">
      <w:pPr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SANTA CASA DE CARIDADE                              MUNICÍPIO DA BARRA DO QUARAÍ</w:t>
      </w:r>
    </w:p>
    <w:p w:rsidR="00D81210" w:rsidRPr="00D81210" w:rsidRDefault="00D81210" w:rsidP="00D81210">
      <w:pPr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                CONVENIADA                                                                   CONVENIENTE</w:t>
      </w:r>
    </w:p>
    <w:p w:rsidR="00D81210" w:rsidRPr="00D81210" w:rsidRDefault="00D81210" w:rsidP="00D81210">
      <w:pPr>
        <w:rPr>
          <w:rFonts w:ascii="Arial" w:hAnsi="Arial" w:cs="Arial"/>
        </w:rPr>
      </w:pPr>
    </w:p>
    <w:p w:rsidR="00D81210" w:rsidRPr="00D81210" w:rsidRDefault="00D81210" w:rsidP="00D81210">
      <w:pPr>
        <w:rPr>
          <w:rFonts w:ascii="Arial" w:hAnsi="Arial" w:cs="Arial"/>
        </w:rPr>
      </w:pPr>
    </w:p>
    <w:p w:rsidR="00D81210" w:rsidRPr="00D81210" w:rsidRDefault="00D81210" w:rsidP="00D81210">
      <w:pPr>
        <w:rPr>
          <w:rFonts w:ascii="Arial" w:hAnsi="Arial" w:cs="Arial"/>
        </w:rPr>
      </w:pP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</w: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  <w:r w:rsidRPr="00D81210">
        <w:rPr>
          <w:rFonts w:ascii="Arial" w:hAnsi="Arial" w:cs="Arial"/>
          <w:b/>
        </w:rPr>
        <w:t>TESTEMUNHAS:</w:t>
      </w: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  <w:b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...............................................</w:t>
      </w:r>
      <w:r w:rsidRPr="00D81210">
        <w:rPr>
          <w:rFonts w:ascii="Arial" w:hAnsi="Arial" w:cs="Arial"/>
        </w:rPr>
        <w:tab/>
        <w:t>‘</w:t>
      </w:r>
      <w:r w:rsidRPr="00D81210">
        <w:rPr>
          <w:rFonts w:ascii="Arial" w:hAnsi="Arial" w:cs="Arial"/>
        </w:rPr>
        <w:tab/>
      </w:r>
      <w:r w:rsidRPr="00D81210">
        <w:rPr>
          <w:rFonts w:ascii="Arial" w:hAnsi="Arial" w:cs="Arial"/>
        </w:rPr>
        <w:tab/>
        <w:t xml:space="preserve"> 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Nome: </w:t>
      </w: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CPF:</w:t>
      </w: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3663D7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...............................................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>Nome:</w:t>
      </w:r>
    </w:p>
    <w:p w:rsidR="00D81210" w:rsidRPr="00D81210" w:rsidRDefault="00D81210" w:rsidP="00D81210">
      <w:pPr>
        <w:tabs>
          <w:tab w:val="left" w:pos="2552"/>
          <w:tab w:val="left" w:pos="4253"/>
        </w:tabs>
        <w:jc w:val="both"/>
        <w:rPr>
          <w:rFonts w:ascii="Arial" w:hAnsi="Arial" w:cs="Arial"/>
        </w:rPr>
      </w:pPr>
      <w:r w:rsidRPr="00D81210">
        <w:rPr>
          <w:rFonts w:ascii="Arial" w:hAnsi="Arial" w:cs="Arial"/>
        </w:rPr>
        <w:t xml:space="preserve">CPF: </w:t>
      </w:r>
    </w:p>
    <w:p w:rsidR="0089380F" w:rsidRPr="00B21C47" w:rsidRDefault="0089380F" w:rsidP="00D81210">
      <w:pPr>
        <w:pStyle w:val="Corpodetexto"/>
        <w:jc w:val="center"/>
      </w:pPr>
    </w:p>
    <w:sectPr w:rsidR="0089380F" w:rsidRPr="00B21C47" w:rsidSect="003456C9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5A" w:rsidRDefault="0037705A">
      <w:r>
        <w:separator/>
      </w:r>
    </w:p>
  </w:endnote>
  <w:endnote w:type="continuationSeparator" w:id="0">
    <w:p w:rsidR="0037705A" w:rsidRDefault="003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05" w:rsidRDefault="00CB0D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D05" w:rsidRDefault="00CB0D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05" w:rsidRDefault="00CB0D05">
    <w:pPr>
      <w:pStyle w:val="Cabealho"/>
      <w:pBdr>
        <w:bottom w:val="single" w:sz="12" w:space="1" w:color="auto"/>
      </w:pBdr>
      <w:jc w:val="center"/>
      <w:rPr>
        <w:rFonts w:ascii="Arial" w:hAnsi="Arial"/>
        <w:b/>
        <w:sz w:val="16"/>
      </w:rPr>
    </w:pPr>
  </w:p>
  <w:p w:rsidR="00CB0D05" w:rsidRDefault="00D81210">
    <w:pPr>
      <w:pStyle w:val="Cabealh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Rua: Quaraí</w:t>
    </w:r>
    <w:r w:rsidR="00CB0D05">
      <w:rPr>
        <w:rFonts w:ascii="Arial" w:hAnsi="Arial"/>
        <w:b/>
        <w:sz w:val="16"/>
      </w:rPr>
      <w:t>,</w:t>
    </w:r>
    <w:r>
      <w:rPr>
        <w:rFonts w:ascii="Arial" w:hAnsi="Arial"/>
        <w:b/>
        <w:sz w:val="16"/>
      </w:rPr>
      <w:t xml:space="preserve"> nº 154</w:t>
    </w:r>
    <w:r w:rsidR="00CB0D05">
      <w:rPr>
        <w:rFonts w:ascii="Arial" w:hAnsi="Arial"/>
        <w:b/>
        <w:sz w:val="16"/>
      </w:rPr>
      <w:t xml:space="preserve"> – Cen</w:t>
    </w:r>
    <w:r>
      <w:rPr>
        <w:rFonts w:ascii="Arial" w:hAnsi="Arial"/>
        <w:b/>
        <w:sz w:val="16"/>
      </w:rPr>
      <w:t>tro - CEP: 97538-000 - Fone: (55) 34191001 - 34191002</w:t>
    </w:r>
  </w:p>
  <w:p w:rsidR="00CB0D05" w:rsidRDefault="00CB0D05">
    <w:pPr>
      <w:pStyle w:val="Rodap"/>
      <w:jc w:val="center"/>
    </w:pPr>
    <w:r>
      <w:rPr>
        <w:rFonts w:ascii="Arial" w:hAnsi="Arial"/>
        <w:b/>
        <w:sz w:val="16"/>
      </w:rPr>
      <w:t xml:space="preserve">E-mail: </w:t>
    </w:r>
    <w:r w:rsidR="00D81210">
      <w:rPr>
        <w:rStyle w:val="Hyperlink"/>
        <w:rFonts w:ascii="Arial" w:hAnsi="Arial"/>
        <w:b/>
        <w:sz w:val="16"/>
      </w:rPr>
      <w:t>administracao@barradoquarai.rs.gov.br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5A" w:rsidRDefault="0037705A">
      <w:r>
        <w:separator/>
      </w:r>
    </w:p>
  </w:footnote>
  <w:footnote w:type="continuationSeparator" w:id="0">
    <w:p w:rsidR="0037705A" w:rsidRDefault="0037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05" w:rsidRDefault="00CB0D05">
    <w:pPr>
      <w:pStyle w:val="Cabealho"/>
      <w:jc w:val="center"/>
      <w:rPr>
        <w:rFonts w:ascii="Arial" w:hAnsi="Arial"/>
      </w:rPr>
    </w:pPr>
  </w:p>
  <w:p w:rsidR="00CB0D05" w:rsidRDefault="00A1565E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2857500</wp:posOffset>
          </wp:positionH>
          <wp:positionV relativeFrom="paragraph">
            <wp:posOffset>-140970</wp:posOffset>
          </wp:positionV>
          <wp:extent cx="492125" cy="548640"/>
          <wp:effectExtent l="0" t="0" r="317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05" w:rsidRDefault="00CB0D05">
    <w:pPr>
      <w:pStyle w:val="Cabealho"/>
      <w:jc w:val="center"/>
      <w:rPr>
        <w:rFonts w:ascii="Arial" w:hAnsi="Arial"/>
      </w:rPr>
    </w:pPr>
  </w:p>
  <w:p w:rsidR="00CB0D05" w:rsidRDefault="00CB0D05">
    <w:pPr>
      <w:pStyle w:val="Cabealho"/>
      <w:jc w:val="center"/>
      <w:rPr>
        <w:rFonts w:ascii="Arial" w:hAnsi="Arial"/>
        <w:b/>
      </w:rPr>
    </w:pPr>
  </w:p>
  <w:p w:rsidR="00CB0D05" w:rsidRDefault="00CB0D05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PREFEITURA MUNICIPAL DA BARRA DO QUARAÍ</w:t>
    </w:r>
  </w:p>
  <w:p w:rsidR="00CB0D05" w:rsidRDefault="00CB0D05">
    <w:pPr>
      <w:pStyle w:val="Cabealho"/>
      <w:pBdr>
        <w:bottom w:val="single" w:sz="12" w:space="1" w:color="auto"/>
      </w:pBdr>
      <w:jc w:val="center"/>
    </w:pPr>
    <w:r>
      <w:rPr>
        <w:rFonts w:ascii="Arial" w:hAnsi="Arial"/>
        <w:b/>
      </w:rPr>
      <w:t>SECRETARIA MUNICIPAL DE</w:t>
    </w:r>
    <w:r w:rsidR="003456C9">
      <w:rPr>
        <w:rFonts w:ascii="Arial" w:hAnsi="Arial"/>
        <w:b/>
      </w:rPr>
      <w:t xml:space="preserve"> </w:t>
    </w:r>
    <w:r>
      <w:rPr>
        <w:rFonts w:ascii="Arial" w:hAnsi="Arial"/>
        <w:b/>
      </w:rPr>
      <w:t>ADMINISTRAÇÃO</w:t>
    </w:r>
    <w:r w:rsidR="003456C9">
      <w:rPr>
        <w:rFonts w:ascii="Arial" w:hAnsi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03"/>
    <w:multiLevelType w:val="hybridMultilevel"/>
    <w:tmpl w:val="C8D29E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24927"/>
    <w:multiLevelType w:val="hybridMultilevel"/>
    <w:tmpl w:val="32823712"/>
    <w:lvl w:ilvl="0" w:tplc="38206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84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0E7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CC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46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4A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2C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2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20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2B4B"/>
    <w:multiLevelType w:val="hybridMultilevel"/>
    <w:tmpl w:val="4224DA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63A98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6836DE"/>
    <w:multiLevelType w:val="hybridMultilevel"/>
    <w:tmpl w:val="28B61B16"/>
    <w:lvl w:ilvl="0" w:tplc="7AA6C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EFC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CE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C1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5A6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BAA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08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AA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E0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1BB2"/>
    <w:multiLevelType w:val="hybridMultilevel"/>
    <w:tmpl w:val="E086215C"/>
    <w:lvl w:ilvl="0" w:tplc="73FC1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118D0"/>
    <w:multiLevelType w:val="singleLevel"/>
    <w:tmpl w:val="12324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4F7A9C"/>
    <w:multiLevelType w:val="hybridMultilevel"/>
    <w:tmpl w:val="FE1899A6"/>
    <w:lvl w:ilvl="0" w:tplc="A4BC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0B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41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A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5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80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E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4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2C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C32B6"/>
    <w:multiLevelType w:val="hybridMultilevel"/>
    <w:tmpl w:val="5CE8971A"/>
    <w:lvl w:ilvl="0" w:tplc="F188B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C50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C5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E6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68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EEA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2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0F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4D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95CA0"/>
    <w:multiLevelType w:val="hybridMultilevel"/>
    <w:tmpl w:val="6D749D1C"/>
    <w:lvl w:ilvl="0" w:tplc="34A29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86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88A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8D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A4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C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0C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F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58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815F9"/>
    <w:multiLevelType w:val="hybridMultilevel"/>
    <w:tmpl w:val="5A7E173C"/>
    <w:lvl w:ilvl="0" w:tplc="309AE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C68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70A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8D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4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49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A0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CAF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2779"/>
    <w:multiLevelType w:val="hybridMultilevel"/>
    <w:tmpl w:val="363852A6"/>
    <w:lvl w:ilvl="0" w:tplc="3830F1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185404E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2D6D05"/>
    <w:multiLevelType w:val="hybridMultilevel"/>
    <w:tmpl w:val="582E3768"/>
    <w:lvl w:ilvl="0" w:tplc="1D32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6B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443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6F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A6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807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CE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8D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B46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26604"/>
    <w:multiLevelType w:val="hybridMultilevel"/>
    <w:tmpl w:val="496C3A3E"/>
    <w:lvl w:ilvl="0" w:tplc="83C48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0CE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403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E8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96D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8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5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AC6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25AD5"/>
    <w:multiLevelType w:val="singleLevel"/>
    <w:tmpl w:val="D59685EC"/>
    <w:lvl w:ilvl="0">
      <w:start w:val="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731B61"/>
    <w:multiLevelType w:val="hybridMultilevel"/>
    <w:tmpl w:val="26001BEC"/>
    <w:lvl w:ilvl="0" w:tplc="C9BE2C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0B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47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EC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E2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87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E8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F27"/>
    <w:multiLevelType w:val="singleLevel"/>
    <w:tmpl w:val="03E84856"/>
    <w:lvl w:ilvl="0">
      <w:start w:val="8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516F5C"/>
    <w:multiLevelType w:val="multilevel"/>
    <w:tmpl w:val="6A54B2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E013E"/>
    <w:multiLevelType w:val="hybridMultilevel"/>
    <w:tmpl w:val="BFBE877A"/>
    <w:lvl w:ilvl="0" w:tplc="50121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4D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84C9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2C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A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BC2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6D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47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5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C6554"/>
    <w:multiLevelType w:val="singleLevel"/>
    <w:tmpl w:val="27287D9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1" w15:restartNumberingAfterBreak="0">
    <w:nsid w:val="4BBD6612"/>
    <w:multiLevelType w:val="hybridMultilevel"/>
    <w:tmpl w:val="CAAA5566"/>
    <w:lvl w:ilvl="0" w:tplc="85382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3E7691"/>
    <w:multiLevelType w:val="hybridMultilevel"/>
    <w:tmpl w:val="F36037C4"/>
    <w:lvl w:ilvl="0" w:tplc="B7B07E5A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CBDEAC40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BEA2EF48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35C678FE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481E31F8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785CD0D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83469FF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D5861C8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997A77F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1CD6C62"/>
    <w:multiLevelType w:val="hybridMultilevel"/>
    <w:tmpl w:val="529463E0"/>
    <w:lvl w:ilvl="0" w:tplc="255CC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8B9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E0C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4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E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4F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CC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81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D26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7E4E"/>
    <w:multiLevelType w:val="hybridMultilevel"/>
    <w:tmpl w:val="F0245056"/>
    <w:lvl w:ilvl="0" w:tplc="5464DA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72B054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D09EF"/>
    <w:multiLevelType w:val="hybridMultilevel"/>
    <w:tmpl w:val="26001BEC"/>
    <w:lvl w:ilvl="0" w:tplc="0B9A7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40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4E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21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C2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E6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8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0B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A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34AE"/>
    <w:multiLevelType w:val="hybridMultilevel"/>
    <w:tmpl w:val="A784E6B4"/>
    <w:lvl w:ilvl="0" w:tplc="2FC852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A970BB8"/>
    <w:multiLevelType w:val="hybridMultilevel"/>
    <w:tmpl w:val="12EC2FF8"/>
    <w:lvl w:ilvl="0" w:tplc="01B27F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2869F2">
      <w:start w:val="1"/>
      <w:numFmt w:val="upp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A829D3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4E683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084E02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6EE76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AFCFB3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D008F7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70C53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CE45EB3"/>
    <w:multiLevelType w:val="hybridMultilevel"/>
    <w:tmpl w:val="9848901C"/>
    <w:lvl w:ilvl="0" w:tplc="58E6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48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2E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2C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24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83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E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6D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B8F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D7B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07E00EE"/>
    <w:multiLevelType w:val="hybridMultilevel"/>
    <w:tmpl w:val="A9E8C29A"/>
    <w:lvl w:ilvl="0" w:tplc="34748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44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46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2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EC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96B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2F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8FC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E47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618C9"/>
    <w:multiLevelType w:val="hybridMultilevel"/>
    <w:tmpl w:val="55D418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5468F"/>
    <w:multiLevelType w:val="hybridMultilevel"/>
    <w:tmpl w:val="190C531E"/>
    <w:lvl w:ilvl="0" w:tplc="18467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A06A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C9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5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7C4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CC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A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AE6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C7690"/>
    <w:multiLevelType w:val="hybridMultilevel"/>
    <w:tmpl w:val="7CA8D430"/>
    <w:lvl w:ilvl="0" w:tplc="A606A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AD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C6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C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1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64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4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27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BE5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C4689"/>
    <w:multiLevelType w:val="hybridMultilevel"/>
    <w:tmpl w:val="45F09976"/>
    <w:lvl w:ilvl="0" w:tplc="1B0E5508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F2E24D0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CE13402"/>
    <w:multiLevelType w:val="hybridMultilevel"/>
    <w:tmpl w:val="B3B6FD88"/>
    <w:lvl w:ilvl="0" w:tplc="84620BC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F26623"/>
    <w:multiLevelType w:val="hybridMultilevel"/>
    <w:tmpl w:val="38CA1E72"/>
    <w:lvl w:ilvl="0" w:tplc="A34E79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6F8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D361D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2D0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B0EC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D49E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0D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5CF9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0611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FB2641"/>
    <w:multiLevelType w:val="hybridMultilevel"/>
    <w:tmpl w:val="317AA0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61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77045"/>
    <w:multiLevelType w:val="hybridMultilevel"/>
    <w:tmpl w:val="A1E8DA60"/>
    <w:lvl w:ilvl="0" w:tplc="A2DA3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01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BC5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9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C6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0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C8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A4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82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20A7F"/>
    <w:multiLevelType w:val="hybridMultilevel"/>
    <w:tmpl w:val="D03634AC"/>
    <w:lvl w:ilvl="0" w:tplc="25DA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87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1ED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2D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A5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8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A3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0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200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733EC"/>
    <w:multiLevelType w:val="singleLevel"/>
    <w:tmpl w:val="39DAEA18"/>
    <w:lvl w:ilvl="0">
      <w:start w:val="1"/>
      <w:numFmt w:val="lowerLetter"/>
      <w:lvlText w:val="%1)"/>
      <w:lvlJc w:val="left"/>
      <w:pPr>
        <w:tabs>
          <w:tab w:val="num" w:pos="416"/>
        </w:tabs>
        <w:ind w:left="416" w:hanging="360"/>
      </w:pPr>
      <w:rPr>
        <w:rFonts w:hint="default"/>
      </w:rPr>
    </w:lvl>
  </w:abstractNum>
  <w:abstractNum w:abstractNumId="41" w15:restartNumberingAfterBreak="0">
    <w:nsid w:val="7BC332B5"/>
    <w:multiLevelType w:val="hybridMultilevel"/>
    <w:tmpl w:val="375AEBEC"/>
    <w:lvl w:ilvl="0" w:tplc="F9AC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057CB"/>
    <w:multiLevelType w:val="hybridMultilevel"/>
    <w:tmpl w:val="E8548BBE"/>
    <w:lvl w:ilvl="0" w:tplc="B172064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AF47B2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16"/>
  </w:num>
  <w:num w:numId="5">
    <w:abstractNumId w:val="25"/>
  </w:num>
  <w:num w:numId="6">
    <w:abstractNumId w:val="19"/>
  </w:num>
  <w:num w:numId="7">
    <w:abstractNumId w:val="38"/>
  </w:num>
  <w:num w:numId="8">
    <w:abstractNumId w:val="33"/>
  </w:num>
  <w:num w:numId="9">
    <w:abstractNumId w:val="30"/>
  </w:num>
  <w:num w:numId="10">
    <w:abstractNumId w:val="4"/>
  </w:num>
  <w:num w:numId="11">
    <w:abstractNumId w:val="23"/>
  </w:num>
  <w:num w:numId="12">
    <w:abstractNumId w:val="9"/>
  </w:num>
  <w:num w:numId="13">
    <w:abstractNumId w:val="22"/>
  </w:num>
  <w:num w:numId="14">
    <w:abstractNumId w:val="32"/>
  </w:num>
  <w:num w:numId="15">
    <w:abstractNumId w:val="8"/>
  </w:num>
  <w:num w:numId="16">
    <w:abstractNumId w:val="13"/>
  </w:num>
  <w:num w:numId="17">
    <w:abstractNumId w:val="7"/>
  </w:num>
  <w:num w:numId="18">
    <w:abstractNumId w:val="39"/>
  </w:num>
  <w:num w:numId="19">
    <w:abstractNumId w:val="1"/>
  </w:num>
  <w:num w:numId="20">
    <w:abstractNumId w:val="27"/>
  </w:num>
  <w:num w:numId="21">
    <w:abstractNumId w:val="14"/>
  </w:num>
  <w:num w:numId="22">
    <w:abstractNumId w:val="15"/>
  </w:num>
  <w:num w:numId="23">
    <w:abstractNumId w:val="12"/>
  </w:num>
  <w:num w:numId="24">
    <w:abstractNumId w:val="17"/>
  </w:num>
  <w:num w:numId="25">
    <w:abstractNumId w:val="3"/>
  </w:num>
  <w:num w:numId="26">
    <w:abstractNumId w:val="20"/>
  </w:num>
  <w:num w:numId="27">
    <w:abstractNumId w:val="40"/>
  </w:num>
  <w:num w:numId="28">
    <w:abstractNumId w:val="6"/>
  </w:num>
  <w:num w:numId="29">
    <w:abstractNumId w:val="18"/>
  </w:num>
  <w:num w:numId="30">
    <w:abstractNumId w:val="29"/>
  </w:num>
  <w:num w:numId="31">
    <w:abstractNumId w:val="42"/>
  </w:num>
  <w:num w:numId="32">
    <w:abstractNumId w:val="34"/>
  </w:num>
  <w:num w:numId="33">
    <w:abstractNumId w:val="2"/>
  </w:num>
  <w:num w:numId="34">
    <w:abstractNumId w:val="41"/>
  </w:num>
  <w:num w:numId="35">
    <w:abstractNumId w:val="24"/>
  </w:num>
  <w:num w:numId="36">
    <w:abstractNumId w:val="35"/>
  </w:num>
  <w:num w:numId="37">
    <w:abstractNumId w:val="0"/>
  </w:num>
  <w:num w:numId="38">
    <w:abstractNumId w:val="31"/>
  </w:num>
  <w:num w:numId="39">
    <w:abstractNumId w:val="5"/>
  </w:num>
  <w:num w:numId="40">
    <w:abstractNumId w:val="26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C"/>
    <w:rsid w:val="00096653"/>
    <w:rsid w:val="000A186B"/>
    <w:rsid w:val="000B7B1C"/>
    <w:rsid w:val="000C0FB7"/>
    <w:rsid w:val="00157CD0"/>
    <w:rsid w:val="00196A2B"/>
    <w:rsid w:val="001B3731"/>
    <w:rsid w:val="001C0B91"/>
    <w:rsid w:val="001C4D50"/>
    <w:rsid w:val="001F1883"/>
    <w:rsid w:val="00205D14"/>
    <w:rsid w:val="0022555C"/>
    <w:rsid w:val="002821BF"/>
    <w:rsid w:val="00286347"/>
    <w:rsid w:val="00286A00"/>
    <w:rsid w:val="002B4499"/>
    <w:rsid w:val="002C5ADF"/>
    <w:rsid w:val="002F306E"/>
    <w:rsid w:val="003456C9"/>
    <w:rsid w:val="00361454"/>
    <w:rsid w:val="003663D7"/>
    <w:rsid w:val="00372C58"/>
    <w:rsid w:val="0037705A"/>
    <w:rsid w:val="003A48ED"/>
    <w:rsid w:val="003B2B6B"/>
    <w:rsid w:val="00402849"/>
    <w:rsid w:val="00413ABA"/>
    <w:rsid w:val="00465895"/>
    <w:rsid w:val="004B439A"/>
    <w:rsid w:val="004D2405"/>
    <w:rsid w:val="004D51C5"/>
    <w:rsid w:val="005158F5"/>
    <w:rsid w:val="00546B57"/>
    <w:rsid w:val="00580EB3"/>
    <w:rsid w:val="005A5389"/>
    <w:rsid w:val="005A6FA5"/>
    <w:rsid w:val="005E0DE0"/>
    <w:rsid w:val="005F6C88"/>
    <w:rsid w:val="00612BC2"/>
    <w:rsid w:val="00612E98"/>
    <w:rsid w:val="00620EDC"/>
    <w:rsid w:val="00644C48"/>
    <w:rsid w:val="00654EF5"/>
    <w:rsid w:val="00665F2D"/>
    <w:rsid w:val="00677A19"/>
    <w:rsid w:val="006B25C0"/>
    <w:rsid w:val="006B76F1"/>
    <w:rsid w:val="006D6046"/>
    <w:rsid w:val="006F5343"/>
    <w:rsid w:val="00717EC9"/>
    <w:rsid w:val="00733A7A"/>
    <w:rsid w:val="007374FC"/>
    <w:rsid w:val="00793872"/>
    <w:rsid w:val="007B0AAE"/>
    <w:rsid w:val="007B7D29"/>
    <w:rsid w:val="007D3CFE"/>
    <w:rsid w:val="00814B79"/>
    <w:rsid w:val="00842273"/>
    <w:rsid w:val="00843B47"/>
    <w:rsid w:val="00847FF3"/>
    <w:rsid w:val="0089380F"/>
    <w:rsid w:val="008D1671"/>
    <w:rsid w:val="008E1846"/>
    <w:rsid w:val="008E242E"/>
    <w:rsid w:val="008F37AF"/>
    <w:rsid w:val="00905D47"/>
    <w:rsid w:val="00907937"/>
    <w:rsid w:val="00923D0A"/>
    <w:rsid w:val="0096516C"/>
    <w:rsid w:val="009706BF"/>
    <w:rsid w:val="009A0417"/>
    <w:rsid w:val="009A3CC0"/>
    <w:rsid w:val="009B6418"/>
    <w:rsid w:val="00A1565E"/>
    <w:rsid w:val="00A607CD"/>
    <w:rsid w:val="00A75DE2"/>
    <w:rsid w:val="00AB574F"/>
    <w:rsid w:val="00AE6D11"/>
    <w:rsid w:val="00B20B16"/>
    <w:rsid w:val="00B21C47"/>
    <w:rsid w:val="00B21C61"/>
    <w:rsid w:val="00B32E4C"/>
    <w:rsid w:val="00B6694C"/>
    <w:rsid w:val="00B8173B"/>
    <w:rsid w:val="00B9440B"/>
    <w:rsid w:val="00BA2576"/>
    <w:rsid w:val="00BA65A6"/>
    <w:rsid w:val="00BB6F29"/>
    <w:rsid w:val="00C06F9E"/>
    <w:rsid w:val="00C122BC"/>
    <w:rsid w:val="00C15F1B"/>
    <w:rsid w:val="00C22E8C"/>
    <w:rsid w:val="00C824A0"/>
    <w:rsid w:val="00CB0851"/>
    <w:rsid w:val="00CB0D05"/>
    <w:rsid w:val="00CD19F6"/>
    <w:rsid w:val="00CF5DAF"/>
    <w:rsid w:val="00D22E99"/>
    <w:rsid w:val="00D50BB1"/>
    <w:rsid w:val="00D81210"/>
    <w:rsid w:val="00D90ABB"/>
    <w:rsid w:val="00D90F44"/>
    <w:rsid w:val="00DC120C"/>
    <w:rsid w:val="00DD4D62"/>
    <w:rsid w:val="00DF4380"/>
    <w:rsid w:val="00E30C65"/>
    <w:rsid w:val="00E64E28"/>
    <w:rsid w:val="00E73309"/>
    <w:rsid w:val="00E9353D"/>
    <w:rsid w:val="00EA0A09"/>
    <w:rsid w:val="00EC44D0"/>
    <w:rsid w:val="00EC4DC9"/>
    <w:rsid w:val="00F16983"/>
    <w:rsid w:val="00F32EBC"/>
    <w:rsid w:val="00F46AED"/>
    <w:rsid w:val="00F54F26"/>
    <w:rsid w:val="00F84433"/>
    <w:rsid w:val="00F94CA0"/>
    <w:rsid w:val="00FA1414"/>
    <w:rsid w:val="00FA2B42"/>
    <w:rsid w:val="00FD1125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528DD-8D7B-44DA-AB75-CC5D884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color w:val="FF000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 Black" w:hAnsi="Arial Black" w:cs="Arial"/>
      <w:i/>
      <w:iCs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  <w:sz w:val="22"/>
    </w:rPr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Hiperlink">
    <w:name w:val="Hiperlink"/>
    <w:rPr>
      <w:color w:val="0000FF"/>
      <w:u w:val="single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texto2">
    <w:name w:val="Body Text 2"/>
    <w:basedOn w:val="Normal"/>
    <w:pPr>
      <w:tabs>
        <w:tab w:val="left" w:pos="4253"/>
      </w:tabs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4862"/>
      <w:outlineLvl w:val="0"/>
    </w:pPr>
    <w:rPr>
      <w:b/>
      <w:color w:val="000000"/>
      <w:sz w:val="20"/>
    </w:rPr>
  </w:style>
  <w:style w:type="paragraph" w:styleId="Recuodecorpodetexto2">
    <w:name w:val="Body Text Indent 2"/>
    <w:basedOn w:val="Normal"/>
    <w:pPr>
      <w:spacing w:line="360" w:lineRule="auto"/>
      <w:ind w:firstLine="1440"/>
      <w:jc w:val="both"/>
    </w:pPr>
    <w:rPr>
      <w:rFonts w:ascii="Arial" w:hAnsi="Arial"/>
      <w:color w:val="000000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8"/>
    </w:rPr>
  </w:style>
  <w:style w:type="table" w:styleId="Tabelacomgrade">
    <w:name w:val="Table Grid"/>
    <w:basedOn w:val="Tabelanormal"/>
    <w:rsid w:val="0067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440B"/>
    <w:pPr>
      <w:ind w:left="708"/>
    </w:pPr>
  </w:style>
  <w:style w:type="paragraph" w:styleId="Textodebalo">
    <w:name w:val="Balloon Text"/>
    <w:basedOn w:val="Normal"/>
    <w:link w:val="TextodebaloChar"/>
    <w:rsid w:val="00C15F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15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DD64-C76E-4F99-AD7D-C901A03E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2077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PROJETO_DE_LEI_HOSP_QUARAI</vt:lpstr>
    </vt:vector>
  </TitlesOfParts>
  <Company>SAUDE</Company>
  <LinksUpToDate>false</LinksUpToDate>
  <CharactersWithSpaces>13270</CharactersWithSpaces>
  <SharedDoc>false</SharedDoc>
  <HLinks>
    <vt:vector size="6" baseType="variant">
      <vt:variant>
        <vt:i4>4915243</vt:i4>
      </vt:variant>
      <vt:variant>
        <vt:i4>2</vt:i4>
      </vt:variant>
      <vt:variant>
        <vt:i4>0</vt:i4>
      </vt:variant>
      <vt:variant>
        <vt:i4>5</vt:i4>
      </vt:variant>
      <vt:variant>
        <vt:lpwstr>mailto:saudebarradoquarai@ibest.com.br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PROJETO_DE_LEI_HOSP_QUARAI</dc:title>
  <dc:creator>HAMILTON</dc:creator>
  <cp:lastModifiedBy>Usuário do Windows</cp:lastModifiedBy>
  <cp:revision>7</cp:revision>
  <cp:lastPrinted>2023-03-22T13:10:00Z</cp:lastPrinted>
  <dcterms:created xsi:type="dcterms:W3CDTF">2023-02-15T15:42:00Z</dcterms:created>
  <dcterms:modified xsi:type="dcterms:W3CDTF">2023-03-22T13:15:00Z</dcterms:modified>
</cp:coreProperties>
</file>